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629" w:rsidRPr="00103DE3" w:rsidRDefault="00491F7B" w:rsidP="00ED19DA">
      <w:pPr>
        <w:rPr>
          <w:rFonts w:ascii="Times New Roman" w:hAnsi="Times New Roman" w:cs="Times New Roman"/>
          <w:b/>
          <w:sz w:val="24"/>
          <w:szCs w:val="24"/>
        </w:rPr>
      </w:pPr>
      <w:bookmarkStart w:id="0" w:name="_GoBack"/>
      <w:bookmarkEnd w:id="0"/>
      <w:r w:rsidRPr="00103DE3">
        <w:rPr>
          <w:rFonts w:ascii="Times New Roman" w:hAnsi="Times New Roman" w:cs="Times New Roman"/>
          <w:b/>
          <w:sz w:val="24"/>
          <w:szCs w:val="24"/>
        </w:rPr>
        <w:t>Name:</w:t>
      </w:r>
    </w:p>
    <w:p w:rsidR="00F40629" w:rsidRPr="00103DE3" w:rsidRDefault="00491F7B" w:rsidP="00ED19DA">
      <w:pPr>
        <w:rPr>
          <w:rFonts w:ascii="Times New Roman" w:hAnsi="Times New Roman" w:cs="Times New Roman"/>
          <w:b/>
          <w:sz w:val="24"/>
          <w:szCs w:val="24"/>
        </w:rPr>
      </w:pPr>
      <w:r w:rsidRPr="00103DE3">
        <w:rPr>
          <w:rFonts w:ascii="Times New Roman" w:hAnsi="Times New Roman" w:cs="Times New Roman"/>
          <w:b/>
          <w:sz w:val="24"/>
          <w:szCs w:val="24"/>
        </w:rPr>
        <w:t>School:</w:t>
      </w:r>
    </w:p>
    <w:p w:rsidR="00F40629" w:rsidRPr="00103DE3" w:rsidRDefault="00491F7B" w:rsidP="00ED19DA">
      <w:pPr>
        <w:rPr>
          <w:rFonts w:ascii="Times New Roman" w:hAnsi="Times New Roman" w:cs="Times New Roman"/>
          <w:b/>
          <w:sz w:val="24"/>
          <w:szCs w:val="24"/>
        </w:rPr>
      </w:pPr>
      <w:r w:rsidRPr="00103DE3">
        <w:rPr>
          <w:rFonts w:ascii="Times New Roman" w:hAnsi="Times New Roman" w:cs="Times New Roman"/>
          <w:b/>
          <w:sz w:val="24"/>
          <w:szCs w:val="24"/>
        </w:rPr>
        <w:t xml:space="preserve">Course: </w:t>
      </w:r>
    </w:p>
    <w:p w:rsidR="00F40629" w:rsidRPr="00103DE3" w:rsidRDefault="00491F7B" w:rsidP="00ED19DA">
      <w:pPr>
        <w:rPr>
          <w:rFonts w:ascii="Times New Roman" w:hAnsi="Times New Roman" w:cs="Times New Roman"/>
          <w:b/>
          <w:sz w:val="24"/>
          <w:szCs w:val="24"/>
        </w:rPr>
      </w:pPr>
      <w:r w:rsidRPr="00103DE3">
        <w:rPr>
          <w:rFonts w:ascii="Times New Roman" w:hAnsi="Times New Roman" w:cs="Times New Roman"/>
          <w:b/>
          <w:sz w:val="24"/>
          <w:szCs w:val="24"/>
        </w:rPr>
        <w:t>Date:</w:t>
      </w:r>
    </w:p>
    <w:p w:rsidR="00F40629" w:rsidRPr="00103DE3" w:rsidRDefault="00491F7B" w:rsidP="008171DB">
      <w:pPr>
        <w:jc w:val="center"/>
        <w:rPr>
          <w:rFonts w:ascii="Times New Roman" w:hAnsi="Times New Roman" w:cs="Times New Roman"/>
          <w:b/>
          <w:sz w:val="24"/>
          <w:szCs w:val="24"/>
        </w:rPr>
      </w:pPr>
      <w:r w:rsidRPr="00103DE3">
        <w:rPr>
          <w:rFonts w:ascii="Times New Roman" w:hAnsi="Times New Roman" w:cs="Times New Roman"/>
          <w:b/>
          <w:sz w:val="24"/>
          <w:szCs w:val="24"/>
        </w:rPr>
        <w:t xml:space="preserve">Annotation </w:t>
      </w:r>
    </w:p>
    <w:p w:rsidR="008171DB" w:rsidRPr="00103DE3" w:rsidRDefault="00491F7B" w:rsidP="00A222B7">
      <w:pPr>
        <w:rPr>
          <w:rFonts w:ascii="Times New Roman" w:hAnsi="Times New Roman" w:cs="Times New Roman"/>
          <w:sz w:val="24"/>
          <w:szCs w:val="24"/>
          <w:u w:val="single"/>
        </w:rPr>
      </w:pPr>
      <w:r w:rsidRPr="00103DE3">
        <w:rPr>
          <w:rFonts w:ascii="Times New Roman" w:hAnsi="Times New Roman" w:cs="Times New Roman"/>
          <w:sz w:val="24"/>
          <w:szCs w:val="24"/>
          <w:u w:val="single"/>
        </w:rPr>
        <w:t>Article 1</w:t>
      </w:r>
      <w:r w:rsidRPr="00103DE3">
        <w:rPr>
          <w:rFonts w:ascii="Times New Roman" w:hAnsi="Times New Roman" w:cs="Times New Roman"/>
          <w:sz w:val="24"/>
          <w:szCs w:val="24"/>
          <w:u w:val="single"/>
        </w:rPr>
        <w:t xml:space="preserve">: </w:t>
      </w:r>
      <w:r w:rsidRPr="00103DE3">
        <w:rPr>
          <w:rFonts w:ascii="Times New Roman" w:hAnsi="Times New Roman" w:cs="Times New Roman"/>
          <w:sz w:val="24"/>
          <w:szCs w:val="24"/>
        </w:rPr>
        <w:t>Population inequality: the case of repeat crime victimization</w:t>
      </w:r>
    </w:p>
    <w:p w:rsidR="00A222B7" w:rsidRPr="00103DE3" w:rsidRDefault="00491F7B" w:rsidP="00A222B7">
      <w:pPr>
        <w:rPr>
          <w:rFonts w:ascii="Times New Roman" w:hAnsi="Times New Roman" w:cs="Times New Roman"/>
          <w:sz w:val="24"/>
          <w:szCs w:val="24"/>
        </w:rPr>
      </w:pPr>
      <w:r w:rsidRPr="00103DE3">
        <w:rPr>
          <w:rFonts w:ascii="Times New Roman" w:hAnsi="Times New Roman" w:cs="Times New Roman"/>
          <w:sz w:val="24"/>
          <w:szCs w:val="24"/>
        </w:rPr>
        <w:t xml:space="preserve">Andromachi T., Ken P., (2005), </w:t>
      </w:r>
      <w:r w:rsidRPr="00103DE3">
        <w:rPr>
          <w:rFonts w:ascii="Times New Roman" w:hAnsi="Times New Roman" w:cs="Times New Roman"/>
          <w:i/>
          <w:sz w:val="24"/>
          <w:szCs w:val="24"/>
        </w:rPr>
        <w:t>International Review of Victimology</w:t>
      </w:r>
      <w:r w:rsidRPr="00103DE3">
        <w:rPr>
          <w:rFonts w:ascii="Times New Roman" w:hAnsi="Times New Roman" w:cs="Times New Roman"/>
          <w:sz w:val="24"/>
          <w:szCs w:val="24"/>
        </w:rPr>
        <w:t>, Vol.l2, pp. 75-90, Academic Publishers -Printed in Great Britain</w:t>
      </w:r>
    </w:p>
    <w:p w:rsidR="00310D35" w:rsidRPr="00103DE3" w:rsidRDefault="00491F7B" w:rsidP="008171DB">
      <w:pPr>
        <w:rPr>
          <w:rFonts w:ascii="Times New Roman" w:hAnsi="Times New Roman" w:cs="Times New Roman"/>
          <w:sz w:val="24"/>
          <w:szCs w:val="24"/>
        </w:rPr>
      </w:pPr>
      <w:r w:rsidRPr="00103DE3">
        <w:rPr>
          <w:rFonts w:ascii="Times New Roman" w:hAnsi="Times New Roman" w:cs="Times New Roman"/>
          <w:sz w:val="24"/>
          <w:szCs w:val="24"/>
        </w:rPr>
        <w:tab/>
      </w:r>
    </w:p>
    <w:p w:rsidR="00B652B8" w:rsidRPr="00103DE3" w:rsidRDefault="00491F7B" w:rsidP="00B652B8">
      <w:pPr>
        <w:ind w:firstLine="0"/>
        <w:rPr>
          <w:rFonts w:ascii="Times New Roman" w:hAnsi="Times New Roman" w:cs="Times New Roman"/>
          <w:sz w:val="24"/>
          <w:szCs w:val="24"/>
        </w:rPr>
      </w:pPr>
      <w:r w:rsidRPr="00103DE3">
        <w:rPr>
          <w:rFonts w:ascii="Times New Roman" w:hAnsi="Times New Roman" w:cs="Times New Roman"/>
          <w:sz w:val="24"/>
          <w:szCs w:val="24"/>
        </w:rPr>
        <w:t xml:space="preserve">This article is useful to any reader who is willing to learn more about repeat crime victimization. To article gives conclusive information that is well illustrated by the subject matter. All the meanings of the subject have been discussed in detail. Most </w:t>
      </w:r>
      <w:r w:rsidRPr="00103DE3">
        <w:rPr>
          <w:rFonts w:ascii="Times New Roman" w:hAnsi="Times New Roman" w:cs="Times New Roman"/>
          <w:sz w:val="24"/>
          <w:szCs w:val="24"/>
        </w:rPr>
        <w:t xml:space="preserve">important is that the article gives </w:t>
      </w:r>
      <w:r w:rsidRPr="00103DE3">
        <w:rPr>
          <w:rFonts w:ascii="Times New Roman" w:hAnsi="Times New Roman" w:cs="Times New Roman"/>
          <w:sz w:val="24"/>
          <w:szCs w:val="24"/>
        </w:rPr>
        <w:t>research information on repeat victimization and illustrates the distribution of the crimes over the victims. This has been done using graphs that are well labeled on both axes.</w:t>
      </w:r>
    </w:p>
    <w:p w:rsidR="00B652B8" w:rsidRPr="00103DE3" w:rsidRDefault="00491F7B" w:rsidP="00B652B8">
      <w:pPr>
        <w:ind w:firstLine="0"/>
        <w:rPr>
          <w:rFonts w:ascii="Times New Roman" w:hAnsi="Times New Roman" w:cs="Times New Roman"/>
          <w:sz w:val="24"/>
          <w:szCs w:val="24"/>
        </w:rPr>
      </w:pPr>
    </w:p>
    <w:p w:rsidR="00716BDC" w:rsidRPr="00103DE3" w:rsidRDefault="00491F7B" w:rsidP="00B652B8">
      <w:pPr>
        <w:ind w:firstLine="0"/>
        <w:rPr>
          <w:rFonts w:ascii="Times New Roman" w:hAnsi="Times New Roman" w:cs="Times New Roman"/>
          <w:sz w:val="24"/>
          <w:szCs w:val="24"/>
        </w:rPr>
      </w:pPr>
      <w:r w:rsidRPr="00103DE3">
        <w:rPr>
          <w:rFonts w:ascii="Times New Roman" w:hAnsi="Times New Roman" w:cs="Times New Roman"/>
          <w:sz w:val="24"/>
          <w:szCs w:val="24"/>
        </w:rPr>
        <w:t xml:space="preserve">The article also gives the reader a good </w:t>
      </w:r>
      <w:r w:rsidRPr="00103DE3">
        <w:rPr>
          <w:rFonts w:ascii="Times New Roman" w:hAnsi="Times New Roman" w:cs="Times New Roman"/>
          <w:sz w:val="24"/>
          <w:szCs w:val="24"/>
        </w:rPr>
        <w:t>idea of the pattern of victimization through the contingency table analysis and discusses in detail all the attributes that are associated with repeat victimization.</w:t>
      </w:r>
      <w:r w:rsidRPr="00103DE3">
        <w:rPr>
          <w:rFonts w:ascii="Times New Roman" w:hAnsi="Times New Roman" w:cs="Times New Roman"/>
          <w:sz w:val="24"/>
          <w:szCs w:val="24"/>
        </w:rPr>
        <w:t xml:space="preserve"> The Lorenz curves give the reader a pure illustration of the distribution of the crime vic</w:t>
      </w:r>
      <w:r w:rsidRPr="00103DE3">
        <w:rPr>
          <w:rFonts w:ascii="Times New Roman" w:hAnsi="Times New Roman" w:cs="Times New Roman"/>
          <w:sz w:val="24"/>
          <w:szCs w:val="24"/>
        </w:rPr>
        <w:t xml:space="preserve">timization. I would recommend any reader who is interested to study the subject “repeat victimization” to read this article as it is brief and straight to the point with sensible illustrations that are easy to understand. </w:t>
      </w:r>
    </w:p>
    <w:p w:rsidR="00310D35" w:rsidRPr="00103DE3" w:rsidRDefault="00491F7B" w:rsidP="00310D35">
      <w:pPr>
        <w:ind w:firstLine="0"/>
        <w:rPr>
          <w:rFonts w:ascii="Times New Roman" w:hAnsi="Times New Roman" w:cs="Times New Roman"/>
          <w:sz w:val="24"/>
          <w:szCs w:val="24"/>
        </w:rPr>
      </w:pPr>
    </w:p>
    <w:p w:rsidR="008171DB" w:rsidRPr="00103DE3" w:rsidRDefault="00491F7B" w:rsidP="00A222B7">
      <w:pPr>
        <w:rPr>
          <w:rFonts w:ascii="Times New Roman" w:hAnsi="Times New Roman" w:cs="Times New Roman"/>
          <w:sz w:val="24"/>
          <w:szCs w:val="24"/>
        </w:rPr>
      </w:pPr>
      <w:r w:rsidRPr="00103DE3">
        <w:rPr>
          <w:rFonts w:ascii="Times New Roman" w:hAnsi="Times New Roman" w:cs="Times New Roman"/>
          <w:sz w:val="24"/>
          <w:szCs w:val="24"/>
          <w:u w:val="single"/>
        </w:rPr>
        <w:t xml:space="preserve">Article 2: </w:t>
      </w:r>
      <w:r w:rsidRPr="00103DE3">
        <w:rPr>
          <w:rFonts w:ascii="Times New Roman" w:hAnsi="Times New Roman" w:cs="Times New Roman"/>
          <w:sz w:val="24"/>
          <w:szCs w:val="24"/>
        </w:rPr>
        <w:t>Measuring and modelin</w:t>
      </w:r>
      <w:r w:rsidRPr="00103DE3">
        <w:rPr>
          <w:rFonts w:ascii="Times New Roman" w:hAnsi="Times New Roman" w:cs="Times New Roman"/>
          <w:sz w:val="24"/>
          <w:szCs w:val="24"/>
        </w:rPr>
        <w:t>g repeat and near repeat burglary effects</w:t>
      </w:r>
    </w:p>
    <w:p w:rsidR="00716BDC" w:rsidRPr="00103DE3" w:rsidRDefault="00491F7B" w:rsidP="008171DB">
      <w:pPr>
        <w:rPr>
          <w:rFonts w:ascii="Times New Roman" w:hAnsi="Times New Roman" w:cs="Times New Roman"/>
          <w:sz w:val="24"/>
          <w:szCs w:val="24"/>
        </w:rPr>
      </w:pPr>
      <w:r w:rsidRPr="00103DE3">
        <w:rPr>
          <w:rFonts w:ascii="Times New Roman" w:hAnsi="Times New Roman" w:cs="Times New Roman"/>
          <w:sz w:val="24"/>
          <w:szCs w:val="24"/>
        </w:rPr>
        <w:tab/>
      </w:r>
      <w:r w:rsidRPr="00103DE3">
        <w:rPr>
          <w:rFonts w:ascii="Times New Roman" w:hAnsi="Times New Roman" w:cs="Times New Roman"/>
          <w:sz w:val="24"/>
          <w:szCs w:val="24"/>
        </w:rPr>
        <w:t xml:space="preserve"> </w:t>
      </w:r>
    </w:p>
    <w:p w:rsidR="008171DB" w:rsidRPr="00103DE3" w:rsidRDefault="00491F7B" w:rsidP="00716BDC">
      <w:pPr>
        <w:tabs>
          <w:tab w:val="left" w:pos="5175"/>
        </w:tabs>
        <w:rPr>
          <w:rFonts w:ascii="Times New Roman" w:hAnsi="Times New Roman" w:cs="Times New Roman"/>
          <w:sz w:val="24"/>
          <w:szCs w:val="24"/>
        </w:rPr>
      </w:pPr>
      <w:r w:rsidRPr="00103DE3">
        <w:rPr>
          <w:rFonts w:ascii="Times New Roman" w:hAnsi="Times New Roman" w:cs="Times New Roman"/>
          <w:sz w:val="24"/>
          <w:szCs w:val="24"/>
        </w:rPr>
        <w:t xml:space="preserve">M.B Short, M.R. D’Orsogna, J. Bratingham, G.E. Tita, (2009), </w:t>
      </w:r>
      <w:r w:rsidRPr="00103DE3">
        <w:rPr>
          <w:rFonts w:ascii="Times New Roman" w:hAnsi="Times New Roman" w:cs="Times New Roman"/>
          <w:i/>
          <w:sz w:val="24"/>
          <w:szCs w:val="24"/>
        </w:rPr>
        <w:t xml:space="preserve">Measuring and modeling repeat and near repeat burglary effects, </w:t>
      </w:r>
      <w:r w:rsidRPr="00103DE3">
        <w:rPr>
          <w:rFonts w:ascii="Times New Roman" w:hAnsi="Times New Roman" w:cs="Times New Roman"/>
          <w:sz w:val="24"/>
          <w:szCs w:val="24"/>
        </w:rPr>
        <w:t>25:325–339, Published online: 20 May 2009</w:t>
      </w:r>
    </w:p>
    <w:p w:rsidR="00310D35" w:rsidRPr="00103DE3" w:rsidRDefault="00491F7B" w:rsidP="00716BDC">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r>
    </w:p>
    <w:p w:rsidR="00B652B8" w:rsidRPr="00103DE3" w:rsidRDefault="00491F7B" w:rsidP="00716BDC">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t>This article is very useful to a reader w</w:t>
      </w:r>
      <w:r w:rsidRPr="00103DE3">
        <w:rPr>
          <w:rFonts w:ascii="Times New Roman" w:hAnsi="Times New Roman" w:cs="Times New Roman"/>
          <w:sz w:val="24"/>
          <w:szCs w:val="24"/>
        </w:rPr>
        <w:t>ho is very much interested in the subject repeat victimization. The article uses a mathematical framework that analyses the patterns of near-repeat effects of crime data. This narrows down to a probability distribution of functions that involve repeat offe</w:t>
      </w:r>
      <w:r w:rsidRPr="00103DE3">
        <w:rPr>
          <w:rFonts w:ascii="Times New Roman" w:hAnsi="Times New Roman" w:cs="Times New Roman"/>
          <w:sz w:val="24"/>
          <w:szCs w:val="24"/>
        </w:rPr>
        <w:t xml:space="preserve">nses. There are different distributions recorded whereby the observations are then compared to one another in order to determine the rate of occurrence of the repeat offenses which mostly happen due to the risk heterogeneity. </w:t>
      </w:r>
    </w:p>
    <w:p w:rsidR="00B652B8" w:rsidRPr="00103DE3" w:rsidRDefault="00491F7B" w:rsidP="00716BDC">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r>
    </w:p>
    <w:p w:rsidR="00310D35" w:rsidRPr="00103DE3" w:rsidRDefault="00491F7B" w:rsidP="00716BDC">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r>
      <w:r w:rsidRPr="00103DE3">
        <w:rPr>
          <w:rFonts w:ascii="Times New Roman" w:hAnsi="Times New Roman" w:cs="Times New Roman"/>
          <w:sz w:val="24"/>
          <w:szCs w:val="24"/>
        </w:rPr>
        <w:t>The reader also gets the o</w:t>
      </w:r>
      <w:r w:rsidRPr="00103DE3">
        <w:rPr>
          <w:rFonts w:ascii="Times New Roman" w:hAnsi="Times New Roman" w:cs="Times New Roman"/>
          <w:sz w:val="24"/>
          <w:szCs w:val="24"/>
        </w:rPr>
        <w:t>pportunity to</w:t>
      </w:r>
      <w:r w:rsidRPr="00103DE3">
        <w:rPr>
          <w:rFonts w:ascii="Times New Roman" w:hAnsi="Times New Roman" w:cs="Times New Roman"/>
          <w:sz w:val="24"/>
          <w:szCs w:val="24"/>
        </w:rPr>
        <w:t xml:space="preserve"> determine the risk heterogeneity which explains the distribution of near-burglary events. Something else to note is that the reader is able to learn the effects of repeat and near-repeat burglary through the models used to illustrate the seri</w:t>
      </w:r>
      <w:r w:rsidRPr="00103DE3">
        <w:rPr>
          <w:rFonts w:ascii="Times New Roman" w:hAnsi="Times New Roman" w:cs="Times New Roman"/>
          <w:sz w:val="24"/>
          <w:szCs w:val="24"/>
        </w:rPr>
        <w:t xml:space="preserve">es of random events. The reader is able to understand the time scales of the repeat and near repeat burglary events which is important in the study. </w:t>
      </w:r>
    </w:p>
    <w:p w:rsidR="0049493A" w:rsidRPr="00103DE3" w:rsidRDefault="00491F7B" w:rsidP="00716BDC">
      <w:pPr>
        <w:tabs>
          <w:tab w:val="left" w:pos="5175"/>
        </w:tabs>
        <w:rPr>
          <w:rFonts w:ascii="Times New Roman" w:hAnsi="Times New Roman" w:cs="Times New Roman"/>
          <w:sz w:val="24"/>
          <w:szCs w:val="24"/>
          <w:u w:val="single"/>
        </w:rPr>
      </w:pPr>
    </w:p>
    <w:p w:rsidR="0049493A" w:rsidRPr="00103DE3" w:rsidRDefault="00491F7B" w:rsidP="00B22789">
      <w:pPr>
        <w:tabs>
          <w:tab w:val="left" w:pos="5175"/>
        </w:tabs>
        <w:rPr>
          <w:rFonts w:ascii="Times New Roman" w:hAnsi="Times New Roman" w:cs="Times New Roman"/>
          <w:sz w:val="24"/>
          <w:szCs w:val="24"/>
        </w:rPr>
      </w:pPr>
      <w:r w:rsidRPr="00103DE3">
        <w:rPr>
          <w:rFonts w:ascii="Times New Roman" w:hAnsi="Times New Roman" w:cs="Times New Roman"/>
          <w:sz w:val="24"/>
          <w:szCs w:val="24"/>
          <w:u w:val="single"/>
        </w:rPr>
        <w:t xml:space="preserve">Article 3: </w:t>
      </w:r>
      <w:r w:rsidRPr="00103DE3">
        <w:rPr>
          <w:rFonts w:ascii="Times New Roman" w:hAnsi="Times New Roman" w:cs="Times New Roman"/>
          <w:sz w:val="24"/>
          <w:szCs w:val="24"/>
        </w:rPr>
        <w:t>Learning where to offend: Effects of past on future burglary locations</w:t>
      </w:r>
    </w:p>
    <w:p w:rsidR="00B22789" w:rsidRPr="00103DE3" w:rsidRDefault="00491F7B" w:rsidP="00B22789">
      <w:pPr>
        <w:tabs>
          <w:tab w:val="left" w:pos="5175"/>
        </w:tabs>
        <w:rPr>
          <w:rFonts w:ascii="Times New Roman" w:hAnsi="Times New Roman" w:cs="Times New Roman"/>
          <w:sz w:val="24"/>
          <w:szCs w:val="24"/>
        </w:rPr>
      </w:pPr>
    </w:p>
    <w:p w:rsidR="00B22789" w:rsidRPr="00103DE3" w:rsidRDefault="00491F7B" w:rsidP="007F5556">
      <w:pPr>
        <w:tabs>
          <w:tab w:val="left" w:pos="5175"/>
        </w:tabs>
        <w:rPr>
          <w:rFonts w:ascii="Times New Roman" w:hAnsi="Times New Roman" w:cs="Times New Roman"/>
          <w:sz w:val="24"/>
          <w:szCs w:val="24"/>
        </w:rPr>
      </w:pPr>
      <w:r w:rsidRPr="00103DE3">
        <w:rPr>
          <w:rFonts w:ascii="Times New Roman" w:hAnsi="Times New Roman" w:cs="Times New Roman"/>
          <w:sz w:val="24"/>
          <w:szCs w:val="24"/>
        </w:rPr>
        <w:t>Wim Bernasco, Shane D.</w:t>
      </w:r>
      <w:r w:rsidRPr="00103DE3">
        <w:rPr>
          <w:rFonts w:ascii="Times New Roman" w:hAnsi="Times New Roman" w:cs="Times New Roman"/>
          <w:sz w:val="24"/>
          <w:szCs w:val="24"/>
        </w:rPr>
        <w:t xml:space="preserve"> Johnson, Stijn Ruiter,</w:t>
      </w:r>
      <w:r w:rsidRPr="00103DE3">
        <w:rPr>
          <w:rFonts w:ascii="Times New Roman" w:hAnsi="Times New Roman" w:cs="Times New Roman"/>
          <w:sz w:val="24"/>
          <w:szCs w:val="24"/>
        </w:rPr>
        <w:t xml:space="preserve"> (2015) </w:t>
      </w:r>
      <w:r w:rsidRPr="00103DE3">
        <w:rPr>
          <w:rFonts w:ascii="Times New Roman" w:hAnsi="Times New Roman" w:cs="Times New Roman"/>
          <w:i/>
          <w:sz w:val="24"/>
          <w:szCs w:val="24"/>
        </w:rPr>
        <w:t>Effects of past on future burglary locations</w:t>
      </w:r>
      <w:r w:rsidRPr="00103DE3">
        <w:rPr>
          <w:rFonts w:ascii="Times New Roman" w:hAnsi="Times New Roman" w:cs="Times New Roman"/>
          <w:sz w:val="24"/>
          <w:szCs w:val="24"/>
        </w:rPr>
        <w:t xml:space="preserve">: Applied Geography pg. 120-129, Elsevier Ltd.  </w:t>
      </w:r>
    </w:p>
    <w:p w:rsidR="007F5556" w:rsidRPr="00103DE3" w:rsidRDefault="00491F7B" w:rsidP="007F5556">
      <w:pPr>
        <w:tabs>
          <w:tab w:val="left" w:pos="5175"/>
        </w:tabs>
        <w:rPr>
          <w:rFonts w:ascii="Times New Roman" w:hAnsi="Times New Roman" w:cs="Times New Roman"/>
          <w:sz w:val="24"/>
          <w:szCs w:val="24"/>
        </w:rPr>
      </w:pPr>
    </w:p>
    <w:p w:rsidR="00B652B8" w:rsidRPr="00103DE3" w:rsidRDefault="00491F7B" w:rsidP="007F5556">
      <w:pPr>
        <w:tabs>
          <w:tab w:val="left" w:pos="5175"/>
        </w:tabs>
        <w:rPr>
          <w:rFonts w:ascii="Times New Roman" w:hAnsi="Times New Roman" w:cs="Times New Roman"/>
          <w:sz w:val="24"/>
          <w:szCs w:val="24"/>
        </w:rPr>
      </w:pPr>
      <w:r w:rsidRPr="00103DE3">
        <w:rPr>
          <w:rFonts w:ascii="Times New Roman" w:hAnsi="Times New Roman" w:cs="Times New Roman"/>
          <w:sz w:val="24"/>
          <w:szCs w:val="24"/>
        </w:rPr>
        <w:lastRenderedPageBreak/>
        <w:t xml:space="preserve"> This article developed by Elsevier limited gives an insight into the patterns of both near repeats and repeat burglary victimizati</w:t>
      </w:r>
      <w:r w:rsidRPr="00103DE3">
        <w:rPr>
          <w:rFonts w:ascii="Times New Roman" w:hAnsi="Times New Roman" w:cs="Times New Roman"/>
          <w:sz w:val="24"/>
          <w:szCs w:val="24"/>
        </w:rPr>
        <w:t>on. Different models including the crime location model have been used to test whether burglars are attracted to areas that they have burgled before. The article gives the reader a lot of information that shows the</w:t>
      </w:r>
      <w:r w:rsidRPr="00103DE3">
        <w:rPr>
          <w:rFonts w:ascii="Times New Roman" w:hAnsi="Times New Roman" w:cs="Times New Roman"/>
          <w:sz w:val="24"/>
          <w:szCs w:val="24"/>
        </w:rPr>
        <w:t xml:space="preserve"> target areas that are attractive to offen</w:t>
      </w:r>
      <w:r w:rsidRPr="00103DE3">
        <w:rPr>
          <w:rFonts w:ascii="Times New Roman" w:hAnsi="Times New Roman" w:cs="Times New Roman"/>
          <w:sz w:val="24"/>
          <w:szCs w:val="24"/>
        </w:rPr>
        <w:t xml:space="preserve">ders which are most likely selected in burglary events. </w:t>
      </w:r>
      <w:r w:rsidRPr="00103DE3">
        <w:rPr>
          <w:rFonts w:ascii="Times New Roman" w:hAnsi="Times New Roman" w:cs="Times New Roman"/>
          <w:sz w:val="24"/>
          <w:szCs w:val="24"/>
        </w:rPr>
        <w:t xml:space="preserve"> The article gives the reader valuable information on how the burglary is committed and the procedures that the </w:t>
      </w:r>
      <w:r w:rsidRPr="00103DE3">
        <w:rPr>
          <w:rFonts w:ascii="Times New Roman" w:hAnsi="Times New Roman" w:cs="Times New Roman"/>
          <w:sz w:val="24"/>
          <w:szCs w:val="24"/>
        </w:rPr>
        <w:t>offenders</w:t>
      </w:r>
      <w:r w:rsidRPr="00103DE3">
        <w:rPr>
          <w:rFonts w:ascii="Times New Roman" w:hAnsi="Times New Roman" w:cs="Times New Roman"/>
          <w:sz w:val="24"/>
          <w:szCs w:val="24"/>
        </w:rPr>
        <w:t xml:space="preserve"> chose to follow in order to select where to commit burglary. </w:t>
      </w:r>
    </w:p>
    <w:p w:rsidR="00B652B8" w:rsidRPr="00103DE3" w:rsidRDefault="00491F7B" w:rsidP="007F5556">
      <w:pPr>
        <w:tabs>
          <w:tab w:val="left" w:pos="5175"/>
        </w:tabs>
        <w:rPr>
          <w:rFonts w:ascii="Times New Roman" w:hAnsi="Times New Roman" w:cs="Times New Roman"/>
          <w:sz w:val="24"/>
          <w:szCs w:val="24"/>
        </w:rPr>
      </w:pPr>
    </w:p>
    <w:p w:rsidR="007F5556" w:rsidRPr="00103DE3" w:rsidRDefault="00491F7B" w:rsidP="007F5556">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r>
      <w:r w:rsidRPr="00103DE3">
        <w:rPr>
          <w:rFonts w:ascii="Times New Roman" w:hAnsi="Times New Roman" w:cs="Times New Roman"/>
          <w:sz w:val="24"/>
          <w:szCs w:val="24"/>
        </w:rPr>
        <w:t>The crime patt</w:t>
      </w:r>
      <w:r w:rsidRPr="00103DE3">
        <w:rPr>
          <w:rFonts w:ascii="Times New Roman" w:hAnsi="Times New Roman" w:cs="Times New Roman"/>
          <w:sz w:val="24"/>
          <w:szCs w:val="24"/>
        </w:rPr>
        <w:t>ern theory, as well as awareness space, has been used to analyze the choices of isolated decisions of past crime experiences. The article also demonstrates the burglary experience through a detailed research study that gives findings on the choices taken t</w:t>
      </w:r>
      <w:r w:rsidRPr="00103DE3">
        <w:rPr>
          <w:rFonts w:ascii="Times New Roman" w:hAnsi="Times New Roman" w:cs="Times New Roman"/>
          <w:sz w:val="24"/>
          <w:szCs w:val="24"/>
        </w:rPr>
        <w:t>o determine where to offend by the burglars.</w:t>
      </w:r>
    </w:p>
    <w:p w:rsidR="00AA1954" w:rsidRPr="00103DE3" w:rsidRDefault="00491F7B" w:rsidP="007F5556">
      <w:pPr>
        <w:tabs>
          <w:tab w:val="left" w:pos="5175"/>
        </w:tabs>
        <w:rPr>
          <w:rFonts w:ascii="Times New Roman" w:hAnsi="Times New Roman" w:cs="Times New Roman"/>
          <w:sz w:val="24"/>
          <w:szCs w:val="24"/>
        </w:rPr>
      </w:pPr>
    </w:p>
    <w:p w:rsidR="00AA1954" w:rsidRPr="00103DE3" w:rsidRDefault="00491F7B" w:rsidP="007F5556">
      <w:pPr>
        <w:tabs>
          <w:tab w:val="left" w:pos="5175"/>
        </w:tabs>
        <w:rPr>
          <w:rFonts w:ascii="Times New Roman" w:hAnsi="Times New Roman" w:cs="Times New Roman"/>
          <w:sz w:val="24"/>
          <w:szCs w:val="24"/>
        </w:rPr>
      </w:pPr>
    </w:p>
    <w:p w:rsidR="00AA1954" w:rsidRPr="00103DE3" w:rsidRDefault="00491F7B" w:rsidP="007F5556">
      <w:pPr>
        <w:tabs>
          <w:tab w:val="left" w:pos="5175"/>
        </w:tabs>
        <w:rPr>
          <w:rFonts w:ascii="Times New Roman" w:hAnsi="Times New Roman" w:cs="Times New Roman"/>
          <w:sz w:val="24"/>
          <w:szCs w:val="24"/>
        </w:rPr>
      </w:pPr>
      <w:r w:rsidRPr="00103DE3">
        <w:rPr>
          <w:rFonts w:ascii="Times New Roman" w:hAnsi="Times New Roman" w:cs="Times New Roman"/>
          <w:sz w:val="24"/>
          <w:szCs w:val="24"/>
          <w:u w:val="single"/>
        </w:rPr>
        <w:t>Article 4</w:t>
      </w:r>
      <w:r w:rsidRPr="00103DE3">
        <w:rPr>
          <w:rFonts w:ascii="Times New Roman" w:hAnsi="Times New Roman" w:cs="Times New Roman"/>
          <w:sz w:val="24"/>
          <w:szCs w:val="24"/>
        </w:rPr>
        <w:t>: Assessing the generalizability of the near repeat phenomenon</w:t>
      </w:r>
    </w:p>
    <w:p w:rsidR="005D5E07" w:rsidRPr="00103DE3" w:rsidRDefault="00491F7B" w:rsidP="007F5556">
      <w:pPr>
        <w:tabs>
          <w:tab w:val="left" w:pos="5175"/>
        </w:tabs>
        <w:rPr>
          <w:rFonts w:ascii="Times New Roman" w:hAnsi="Times New Roman" w:cs="Times New Roman"/>
          <w:sz w:val="24"/>
          <w:szCs w:val="24"/>
        </w:rPr>
      </w:pPr>
    </w:p>
    <w:p w:rsidR="005D5E07" w:rsidRPr="00103DE3" w:rsidRDefault="00491F7B" w:rsidP="007F5556">
      <w:pPr>
        <w:tabs>
          <w:tab w:val="left" w:pos="5175"/>
        </w:tabs>
        <w:rPr>
          <w:rFonts w:ascii="Times New Roman" w:hAnsi="Times New Roman" w:cs="Times New Roman"/>
          <w:sz w:val="24"/>
          <w:szCs w:val="24"/>
        </w:rPr>
      </w:pPr>
      <w:r w:rsidRPr="00103DE3">
        <w:rPr>
          <w:rFonts w:ascii="Times New Roman" w:hAnsi="Times New Roman" w:cs="Times New Roman"/>
          <w:sz w:val="24"/>
          <w:szCs w:val="24"/>
        </w:rPr>
        <w:t xml:space="preserve">Tasha J., Matt R., &amp; Jeffrey T. Ward, (2011), </w:t>
      </w:r>
      <w:r w:rsidRPr="00103DE3">
        <w:rPr>
          <w:rFonts w:ascii="Times New Roman" w:hAnsi="Times New Roman" w:cs="Times New Roman"/>
          <w:i/>
          <w:sz w:val="24"/>
          <w:szCs w:val="24"/>
        </w:rPr>
        <w:t>Criminal Justice and Behavior</w:t>
      </w:r>
      <w:r w:rsidRPr="00103DE3">
        <w:rPr>
          <w:rFonts w:ascii="Times New Roman" w:hAnsi="Times New Roman" w:cs="Times New Roman"/>
          <w:sz w:val="24"/>
          <w:szCs w:val="24"/>
        </w:rPr>
        <w:t xml:space="preserve">, Vol. 38 No. 10, International Association for Correctional </w:t>
      </w:r>
      <w:r w:rsidRPr="00103DE3">
        <w:rPr>
          <w:rFonts w:ascii="Times New Roman" w:hAnsi="Times New Roman" w:cs="Times New Roman"/>
          <w:sz w:val="24"/>
          <w:szCs w:val="24"/>
        </w:rPr>
        <w:t>and Forensic Psychology</w:t>
      </w:r>
    </w:p>
    <w:p w:rsidR="00F21364" w:rsidRPr="00103DE3" w:rsidRDefault="00491F7B" w:rsidP="007F5556">
      <w:pPr>
        <w:tabs>
          <w:tab w:val="left" w:pos="5175"/>
        </w:tabs>
        <w:rPr>
          <w:rFonts w:ascii="Times New Roman" w:hAnsi="Times New Roman" w:cs="Times New Roman"/>
          <w:sz w:val="24"/>
          <w:szCs w:val="24"/>
        </w:rPr>
      </w:pPr>
    </w:p>
    <w:p w:rsidR="00023EC8" w:rsidRPr="00103DE3" w:rsidRDefault="00491F7B" w:rsidP="000A4E4F">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r>
      <w:r w:rsidRPr="00103DE3">
        <w:rPr>
          <w:rFonts w:ascii="Times New Roman" w:hAnsi="Times New Roman" w:cs="Times New Roman"/>
          <w:sz w:val="24"/>
          <w:szCs w:val="24"/>
        </w:rPr>
        <w:t xml:space="preserve">This is a very important article to anyone who is interested in studying the subject. The article gives the reader a chance to assess the generalization of near repeat phenomenon in the society that we live in. The reader gets a </w:t>
      </w:r>
      <w:r w:rsidRPr="00103DE3">
        <w:rPr>
          <w:rFonts w:ascii="Times New Roman" w:hAnsi="Times New Roman" w:cs="Times New Roman"/>
          <w:sz w:val="24"/>
          <w:szCs w:val="24"/>
        </w:rPr>
        <w:t>relevant view of crime occurrence which is important factors when determining the subsequent crimes following the original incidence.</w:t>
      </w:r>
    </w:p>
    <w:p w:rsidR="000A4E4F" w:rsidRPr="00103DE3" w:rsidRDefault="00491F7B" w:rsidP="000A4E4F">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r>
      <w:r w:rsidRPr="00103DE3">
        <w:rPr>
          <w:rFonts w:ascii="Times New Roman" w:hAnsi="Times New Roman" w:cs="Times New Roman"/>
          <w:sz w:val="24"/>
          <w:szCs w:val="24"/>
        </w:rPr>
        <w:t>The article uses a research study that is used to assess near repeat across different crimes such as shooting, theft, and</w:t>
      </w:r>
      <w:r w:rsidRPr="00103DE3">
        <w:rPr>
          <w:rFonts w:ascii="Times New Roman" w:hAnsi="Times New Roman" w:cs="Times New Roman"/>
          <w:sz w:val="24"/>
          <w:szCs w:val="24"/>
        </w:rPr>
        <w:t xml:space="preserve"> robbery. </w:t>
      </w:r>
      <w:r w:rsidRPr="00103DE3">
        <w:rPr>
          <w:rFonts w:ascii="Times New Roman" w:hAnsi="Times New Roman" w:cs="Times New Roman"/>
          <w:sz w:val="24"/>
          <w:szCs w:val="24"/>
        </w:rPr>
        <w:t>A number of near repeat models have been used to estimate the temporal proximity of all near repeat types that have been recorded or under investigation. The article also gives the reader the near repeat pattern that is common in all the crime ty</w:t>
      </w:r>
      <w:r w:rsidRPr="00103DE3">
        <w:rPr>
          <w:rFonts w:ascii="Times New Roman" w:hAnsi="Times New Roman" w:cs="Times New Roman"/>
          <w:sz w:val="24"/>
          <w:szCs w:val="24"/>
        </w:rPr>
        <w:t>pes though each crime type has its own spatiotemporal pattern. Further to that, the article also emphasizes on an implication of the police strategies in combating the near repeat phenomenon.</w:t>
      </w:r>
    </w:p>
    <w:p w:rsidR="000A4E4F" w:rsidRPr="00103DE3" w:rsidRDefault="00491F7B" w:rsidP="000A4E4F">
      <w:pPr>
        <w:tabs>
          <w:tab w:val="left" w:pos="5175"/>
        </w:tabs>
        <w:rPr>
          <w:rFonts w:ascii="Times New Roman" w:hAnsi="Times New Roman" w:cs="Times New Roman"/>
          <w:sz w:val="24"/>
          <w:szCs w:val="24"/>
        </w:rPr>
      </w:pPr>
    </w:p>
    <w:p w:rsidR="000A4E4F" w:rsidRPr="00103DE3" w:rsidRDefault="00491F7B" w:rsidP="000A4E4F">
      <w:pPr>
        <w:tabs>
          <w:tab w:val="left" w:pos="5175"/>
        </w:tabs>
        <w:rPr>
          <w:rFonts w:ascii="Times New Roman" w:hAnsi="Times New Roman" w:cs="Times New Roman"/>
          <w:sz w:val="24"/>
          <w:szCs w:val="24"/>
        </w:rPr>
      </w:pPr>
    </w:p>
    <w:p w:rsidR="000A4E4F" w:rsidRPr="00103DE3" w:rsidRDefault="00491F7B" w:rsidP="000A4E4F">
      <w:pPr>
        <w:tabs>
          <w:tab w:val="left" w:pos="5175"/>
        </w:tabs>
        <w:rPr>
          <w:rFonts w:ascii="Times New Roman" w:hAnsi="Times New Roman" w:cs="Times New Roman"/>
          <w:sz w:val="24"/>
          <w:szCs w:val="24"/>
        </w:rPr>
      </w:pPr>
      <w:r w:rsidRPr="00103DE3">
        <w:rPr>
          <w:rFonts w:ascii="Times New Roman" w:hAnsi="Times New Roman" w:cs="Times New Roman"/>
          <w:sz w:val="24"/>
          <w:szCs w:val="24"/>
          <w:u w:val="single"/>
        </w:rPr>
        <w:t>Article 5</w:t>
      </w:r>
      <w:r w:rsidRPr="00103DE3">
        <w:rPr>
          <w:rFonts w:ascii="Times New Roman" w:hAnsi="Times New Roman" w:cs="Times New Roman"/>
          <w:sz w:val="24"/>
          <w:szCs w:val="24"/>
        </w:rPr>
        <w:t>:</w:t>
      </w:r>
      <w:r w:rsidRPr="00103DE3">
        <w:rPr>
          <w:rFonts w:ascii="Times New Roman" w:hAnsi="Times New Roman" w:cs="Times New Roman"/>
          <w:sz w:val="24"/>
          <w:szCs w:val="24"/>
        </w:rPr>
        <w:t xml:space="preserve"> Them again?</w:t>
      </w:r>
    </w:p>
    <w:p w:rsidR="00023EC8" w:rsidRPr="00103DE3" w:rsidRDefault="00491F7B" w:rsidP="00023EC8">
      <w:pPr>
        <w:tabs>
          <w:tab w:val="left" w:pos="6855"/>
        </w:tabs>
        <w:rPr>
          <w:rFonts w:ascii="Times New Roman" w:hAnsi="Times New Roman" w:cs="Times New Roman"/>
          <w:i/>
          <w:sz w:val="24"/>
          <w:szCs w:val="24"/>
        </w:rPr>
      </w:pPr>
      <w:r w:rsidRPr="00103DE3">
        <w:rPr>
          <w:rFonts w:ascii="Times New Roman" w:hAnsi="Times New Roman" w:cs="Times New Roman"/>
          <w:i/>
          <w:sz w:val="24"/>
          <w:szCs w:val="24"/>
        </w:rPr>
        <w:tab/>
      </w:r>
      <w:r w:rsidRPr="00103DE3">
        <w:rPr>
          <w:rFonts w:ascii="Times New Roman" w:hAnsi="Times New Roman" w:cs="Times New Roman"/>
          <w:i/>
          <w:sz w:val="24"/>
          <w:szCs w:val="24"/>
        </w:rPr>
        <w:tab/>
      </w:r>
    </w:p>
    <w:p w:rsidR="00023EC8" w:rsidRPr="00103DE3" w:rsidRDefault="00491F7B" w:rsidP="00023EC8">
      <w:pPr>
        <w:tabs>
          <w:tab w:val="left" w:pos="5175"/>
        </w:tabs>
        <w:rPr>
          <w:rFonts w:ascii="Times New Roman" w:hAnsi="Times New Roman" w:cs="Times New Roman"/>
          <w:sz w:val="24"/>
          <w:szCs w:val="24"/>
        </w:rPr>
      </w:pPr>
      <w:r w:rsidRPr="00103DE3">
        <w:rPr>
          <w:rFonts w:ascii="Times New Roman" w:hAnsi="Times New Roman" w:cs="Times New Roman"/>
          <w:sz w:val="24"/>
          <w:szCs w:val="24"/>
        </w:rPr>
        <w:t>Wim Bernasco, (2008),</w:t>
      </w:r>
      <w:r w:rsidRPr="00103DE3">
        <w:rPr>
          <w:rFonts w:ascii="Times New Roman" w:hAnsi="Times New Roman" w:cs="Times New Roman"/>
          <w:i/>
          <w:sz w:val="24"/>
          <w:szCs w:val="24"/>
        </w:rPr>
        <w:t xml:space="preserve"> Same-Offender </w:t>
      </w:r>
      <w:r w:rsidRPr="00103DE3">
        <w:rPr>
          <w:rFonts w:ascii="Times New Roman" w:hAnsi="Times New Roman" w:cs="Times New Roman"/>
          <w:i/>
          <w:sz w:val="24"/>
          <w:szCs w:val="24"/>
        </w:rPr>
        <w:t>Involvement in Repeat and Near Repeat Burglaries;</w:t>
      </w:r>
      <w:r w:rsidRPr="00103DE3">
        <w:rPr>
          <w:rFonts w:ascii="Times New Roman" w:hAnsi="Times New Roman" w:cs="Times New Roman"/>
          <w:sz w:val="24"/>
          <w:szCs w:val="24"/>
        </w:rPr>
        <w:t xml:space="preserve"> Volume 5, European Society of Criminology and SAGE Publications.</w:t>
      </w:r>
    </w:p>
    <w:p w:rsidR="00023EC8" w:rsidRPr="00103DE3" w:rsidRDefault="00491F7B" w:rsidP="00023EC8">
      <w:pPr>
        <w:tabs>
          <w:tab w:val="left" w:pos="5175"/>
        </w:tabs>
        <w:rPr>
          <w:rFonts w:ascii="Times New Roman" w:hAnsi="Times New Roman" w:cs="Times New Roman"/>
          <w:sz w:val="24"/>
          <w:szCs w:val="24"/>
        </w:rPr>
      </w:pPr>
    </w:p>
    <w:p w:rsidR="00B652B8" w:rsidRPr="00103DE3" w:rsidRDefault="00491F7B" w:rsidP="00023EC8">
      <w:pPr>
        <w:tabs>
          <w:tab w:val="left" w:pos="5175"/>
        </w:tabs>
        <w:ind w:firstLine="0"/>
        <w:rPr>
          <w:rFonts w:ascii="Times New Roman" w:hAnsi="Times New Roman" w:cs="Times New Roman"/>
          <w:sz w:val="24"/>
          <w:szCs w:val="24"/>
        </w:rPr>
      </w:pPr>
      <w:r w:rsidRPr="00103DE3">
        <w:rPr>
          <w:rFonts w:ascii="Times New Roman" w:hAnsi="Times New Roman" w:cs="Times New Roman"/>
          <w:sz w:val="24"/>
          <w:szCs w:val="24"/>
        </w:rPr>
        <w:t>This article gives the reader a lot of knowledge about the same offender being involved in near repeat and repeats burglaries. The article s</w:t>
      </w:r>
      <w:r w:rsidRPr="00103DE3">
        <w:rPr>
          <w:rFonts w:ascii="Times New Roman" w:hAnsi="Times New Roman" w:cs="Times New Roman"/>
          <w:sz w:val="24"/>
          <w:szCs w:val="24"/>
        </w:rPr>
        <w:t>tarts by giving the reader the significance of repeat victimization and how world-wide repeat victimization is recognized. Near repeat, burglaries have also been discussed deeply with a lot of information on how they occur put in place.</w:t>
      </w:r>
    </w:p>
    <w:p w:rsidR="00375803" w:rsidRPr="00103DE3" w:rsidRDefault="00491F7B" w:rsidP="00A76FBC">
      <w:pPr>
        <w:tabs>
          <w:tab w:val="left" w:pos="5175"/>
        </w:tabs>
        <w:ind w:firstLine="0"/>
        <w:rPr>
          <w:rFonts w:ascii="Times New Roman" w:hAnsi="Times New Roman" w:cs="Times New Roman"/>
          <w:sz w:val="24"/>
          <w:szCs w:val="24"/>
        </w:rPr>
      </w:pPr>
      <w:r w:rsidRPr="00103DE3">
        <w:rPr>
          <w:rFonts w:ascii="Times New Roman" w:hAnsi="Times New Roman" w:cs="Times New Roman"/>
          <w:sz w:val="24"/>
          <w:szCs w:val="24"/>
        </w:rPr>
        <w:t xml:space="preserve"> In order to make t</w:t>
      </w:r>
      <w:r w:rsidRPr="00103DE3">
        <w:rPr>
          <w:rFonts w:ascii="Times New Roman" w:hAnsi="Times New Roman" w:cs="Times New Roman"/>
          <w:sz w:val="24"/>
          <w:szCs w:val="24"/>
        </w:rPr>
        <w:t xml:space="preserve">he sound judgment on the two burglaries, the author provides data and the analytical strategy that has been used to establish the undetected as well as the detected burglaries established in the cities of Hague, Zoetermeer and Delft. All the </w:t>
      </w:r>
      <w:r w:rsidRPr="00103DE3">
        <w:rPr>
          <w:rFonts w:ascii="Times New Roman" w:hAnsi="Times New Roman" w:cs="Times New Roman"/>
          <w:sz w:val="24"/>
          <w:szCs w:val="24"/>
        </w:rPr>
        <w:lastRenderedPageBreak/>
        <w:t xml:space="preserve">findings have </w:t>
      </w:r>
      <w:r w:rsidRPr="00103DE3">
        <w:rPr>
          <w:rFonts w:ascii="Times New Roman" w:hAnsi="Times New Roman" w:cs="Times New Roman"/>
          <w:sz w:val="24"/>
          <w:szCs w:val="24"/>
        </w:rPr>
        <w:t xml:space="preserve">been compiled in order to make a comprehensive discussion that provides the reader or the user with all the information he/she anticipates to read. </w:t>
      </w:r>
      <w:r w:rsidRPr="00103DE3">
        <w:rPr>
          <w:rFonts w:ascii="Times New Roman" w:hAnsi="Times New Roman" w:cs="Times New Roman"/>
          <w:sz w:val="24"/>
          <w:szCs w:val="24"/>
        </w:rPr>
        <w:t xml:space="preserve">The reader is therefore assured that data is factual and that information </w:t>
      </w:r>
      <w:r w:rsidRPr="00103DE3">
        <w:rPr>
          <w:rFonts w:ascii="Times New Roman" w:hAnsi="Times New Roman" w:cs="Times New Roman"/>
          <w:sz w:val="24"/>
          <w:szCs w:val="24"/>
        </w:rPr>
        <w:t>provided is free from biasness whi</w:t>
      </w:r>
      <w:r w:rsidRPr="00103DE3">
        <w:rPr>
          <w:rFonts w:ascii="Times New Roman" w:hAnsi="Times New Roman" w:cs="Times New Roman"/>
          <w:sz w:val="24"/>
          <w:szCs w:val="24"/>
        </w:rPr>
        <w:t xml:space="preserve">ch is always the </w:t>
      </w:r>
      <w:r w:rsidRPr="00103DE3">
        <w:rPr>
          <w:rFonts w:ascii="Times New Roman" w:hAnsi="Times New Roman" w:cs="Times New Roman"/>
          <w:sz w:val="24"/>
          <w:szCs w:val="24"/>
        </w:rPr>
        <w:t>wish of the reader.</w:t>
      </w:r>
    </w:p>
    <w:p w:rsidR="00A76FBC" w:rsidRPr="00103DE3" w:rsidRDefault="00491F7B" w:rsidP="00A76FBC">
      <w:pPr>
        <w:tabs>
          <w:tab w:val="left" w:pos="5175"/>
        </w:tabs>
        <w:ind w:firstLine="0"/>
        <w:rPr>
          <w:rFonts w:ascii="Times New Roman" w:hAnsi="Times New Roman" w:cs="Times New Roman"/>
          <w:sz w:val="24"/>
          <w:szCs w:val="24"/>
        </w:rPr>
      </w:pPr>
    </w:p>
    <w:p w:rsidR="00A76FBC" w:rsidRPr="00103DE3" w:rsidRDefault="00491F7B" w:rsidP="00686CFA">
      <w:pPr>
        <w:tabs>
          <w:tab w:val="left" w:pos="5175"/>
        </w:tabs>
        <w:rPr>
          <w:rFonts w:ascii="Times New Roman" w:hAnsi="Times New Roman" w:cs="Times New Roman"/>
          <w:sz w:val="24"/>
          <w:szCs w:val="24"/>
        </w:rPr>
      </w:pPr>
      <w:r w:rsidRPr="00103DE3">
        <w:rPr>
          <w:rFonts w:ascii="Times New Roman" w:hAnsi="Times New Roman" w:cs="Times New Roman"/>
          <w:sz w:val="24"/>
          <w:szCs w:val="24"/>
          <w:u w:val="single"/>
        </w:rPr>
        <w:t>Article 6</w:t>
      </w:r>
      <w:r w:rsidRPr="00103DE3">
        <w:rPr>
          <w:rFonts w:ascii="Times New Roman" w:hAnsi="Times New Roman" w:cs="Times New Roman"/>
          <w:sz w:val="24"/>
          <w:szCs w:val="24"/>
        </w:rPr>
        <w:t xml:space="preserve">: </w:t>
      </w:r>
      <w:r w:rsidRPr="00103DE3">
        <w:rPr>
          <w:rFonts w:ascii="Times New Roman" w:hAnsi="Times New Roman" w:cs="Times New Roman"/>
          <w:sz w:val="24"/>
          <w:szCs w:val="24"/>
        </w:rPr>
        <w:t>The impact of neighborhood context on spatiotemporal patterns of Burglary</w:t>
      </w:r>
    </w:p>
    <w:p w:rsidR="00FD1FB7" w:rsidRPr="00103DE3" w:rsidRDefault="00491F7B" w:rsidP="00686CFA">
      <w:pPr>
        <w:tabs>
          <w:tab w:val="left" w:pos="5175"/>
        </w:tabs>
        <w:rPr>
          <w:rFonts w:ascii="Times New Roman" w:hAnsi="Times New Roman" w:cs="Times New Roman"/>
          <w:sz w:val="24"/>
          <w:szCs w:val="24"/>
        </w:rPr>
      </w:pPr>
    </w:p>
    <w:p w:rsidR="00FD1FB7" w:rsidRPr="00103DE3" w:rsidRDefault="00491F7B" w:rsidP="00FD1FB7">
      <w:pPr>
        <w:tabs>
          <w:tab w:val="left" w:pos="5175"/>
        </w:tabs>
        <w:rPr>
          <w:rFonts w:ascii="Times New Roman" w:hAnsi="Times New Roman" w:cs="Times New Roman"/>
          <w:sz w:val="24"/>
          <w:szCs w:val="24"/>
        </w:rPr>
      </w:pPr>
      <w:r w:rsidRPr="00103DE3">
        <w:rPr>
          <w:rFonts w:ascii="Times New Roman" w:hAnsi="Times New Roman" w:cs="Times New Roman"/>
          <w:sz w:val="24"/>
          <w:szCs w:val="24"/>
        </w:rPr>
        <w:t>Matt R. N., Jeffrey W., and Rob Tillyer (2016), Journal of Research in Crime and</w:t>
      </w:r>
    </w:p>
    <w:p w:rsidR="00FD1FB7" w:rsidRPr="00103DE3" w:rsidRDefault="00491F7B" w:rsidP="00FD1FB7">
      <w:pPr>
        <w:tabs>
          <w:tab w:val="left" w:pos="5175"/>
        </w:tabs>
        <w:rPr>
          <w:rFonts w:ascii="Times New Roman" w:hAnsi="Times New Roman" w:cs="Times New Roman"/>
          <w:sz w:val="24"/>
          <w:szCs w:val="24"/>
        </w:rPr>
      </w:pPr>
      <w:r w:rsidRPr="00103DE3">
        <w:rPr>
          <w:rFonts w:ascii="Times New Roman" w:hAnsi="Times New Roman" w:cs="Times New Roman"/>
          <w:sz w:val="24"/>
          <w:szCs w:val="24"/>
        </w:rPr>
        <w:t xml:space="preserve">Delinquency, Vol. 53(5) 711-740; </w:t>
      </w:r>
      <w:r w:rsidRPr="00103DE3">
        <w:rPr>
          <w:rFonts w:ascii="Times New Roman" w:hAnsi="Times New Roman" w:cs="Times New Roman"/>
          <w:sz w:val="24"/>
          <w:szCs w:val="24"/>
        </w:rPr>
        <w:t>sagepub.com/journalsPermissions.nav</w:t>
      </w:r>
    </w:p>
    <w:p w:rsidR="00FD1FB7" w:rsidRPr="00103DE3" w:rsidRDefault="00491F7B" w:rsidP="00FD1FB7">
      <w:pPr>
        <w:tabs>
          <w:tab w:val="left" w:pos="5175"/>
        </w:tabs>
        <w:rPr>
          <w:rFonts w:ascii="Times New Roman" w:hAnsi="Times New Roman" w:cs="Times New Roman"/>
          <w:sz w:val="24"/>
          <w:szCs w:val="24"/>
        </w:rPr>
      </w:pPr>
    </w:p>
    <w:p w:rsidR="00FD1FB7" w:rsidRPr="00103DE3" w:rsidRDefault="00491F7B" w:rsidP="00FD1FB7">
      <w:pPr>
        <w:tabs>
          <w:tab w:val="left" w:pos="5175"/>
        </w:tabs>
        <w:rPr>
          <w:rFonts w:ascii="Times New Roman" w:hAnsi="Times New Roman" w:cs="Times New Roman"/>
          <w:sz w:val="24"/>
          <w:szCs w:val="24"/>
        </w:rPr>
      </w:pPr>
    </w:p>
    <w:p w:rsidR="00CD05D9" w:rsidRPr="00103DE3" w:rsidRDefault="00491F7B" w:rsidP="00FD1FB7">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t xml:space="preserve">This article authored by Matt, et. al. gives the reader </w:t>
      </w:r>
      <w:r w:rsidRPr="00103DE3">
        <w:rPr>
          <w:rFonts w:ascii="Times New Roman" w:hAnsi="Times New Roman" w:cs="Times New Roman"/>
          <w:sz w:val="24"/>
          <w:szCs w:val="24"/>
        </w:rPr>
        <w:t>various objectives that he/she needs to know regarding the patterns of burglary with respect to a neighborhood. The authors give the reader varying degree to whi</w:t>
      </w:r>
      <w:r w:rsidRPr="00103DE3">
        <w:rPr>
          <w:rFonts w:ascii="Times New Roman" w:hAnsi="Times New Roman" w:cs="Times New Roman"/>
          <w:sz w:val="24"/>
          <w:szCs w:val="24"/>
        </w:rPr>
        <w:t>ch both near repeat and repeat crimes can be experienced. Something else to note is that the author uses theories to represent the neighborhood-level context which comprises of both the structural and social ecology attributes that affect the patterns of b</w:t>
      </w:r>
      <w:r w:rsidRPr="00103DE3">
        <w:rPr>
          <w:rFonts w:ascii="Times New Roman" w:hAnsi="Times New Roman" w:cs="Times New Roman"/>
          <w:sz w:val="24"/>
          <w:szCs w:val="24"/>
        </w:rPr>
        <w:t>urglary.</w:t>
      </w:r>
      <w:r w:rsidRPr="00103DE3">
        <w:rPr>
          <w:rFonts w:ascii="Times New Roman" w:hAnsi="Times New Roman" w:cs="Times New Roman"/>
          <w:sz w:val="24"/>
          <w:szCs w:val="24"/>
        </w:rPr>
        <w:t xml:space="preserve"> The research conducted in the study uses several methods that are crucial in assessing the context of near repeat and repeat crimes at various levels.</w:t>
      </w:r>
    </w:p>
    <w:p w:rsidR="00FD1FB7" w:rsidRPr="00103DE3" w:rsidRDefault="00491F7B" w:rsidP="00FD1FB7">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r>
      <w:r w:rsidRPr="00103DE3">
        <w:rPr>
          <w:rFonts w:ascii="Times New Roman" w:hAnsi="Times New Roman" w:cs="Times New Roman"/>
          <w:sz w:val="24"/>
          <w:szCs w:val="24"/>
        </w:rPr>
        <w:t>The author also uses models such as binomial regression models in order to bring forth what exa</w:t>
      </w:r>
      <w:r w:rsidRPr="00103DE3">
        <w:rPr>
          <w:rFonts w:ascii="Times New Roman" w:hAnsi="Times New Roman" w:cs="Times New Roman"/>
          <w:sz w:val="24"/>
          <w:szCs w:val="24"/>
        </w:rPr>
        <w:t>ctly fuels near repeat or near crimes. The results reveal the various contributors to the crimes which include racial heterogeneity.</w:t>
      </w:r>
    </w:p>
    <w:p w:rsidR="007B31B6" w:rsidRPr="00103DE3" w:rsidRDefault="00491F7B" w:rsidP="00FD1FB7">
      <w:pPr>
        <w:tabs>
          <w:tab w:val="left" w:pos="5175"/>
        </w:tabs>
        <w:rPr>
          <w:rFonts w:ascii="Times New Roman" w:hAnsi="Times New Roman" w:cs="Times New Roman"/>
          <w:sz w:val="24"/>
          <w:szCs w:val="24"/>
        </w:rPr>
      </w:pPr>
      <w:r w:rsidRPr="00103DE3">
        <w:rPr>
          <w:rFonts w:ascii="Times New Roman" w:hAnsi="Times New Roman" w:cs="Times New Roman"/>
          <w:sz w:val="24"/>
          <w:szCs w:val="24"/>
        </w:rPr>
        <w:t xml:space="preserve"> I would recommend this article to the reader who exactly wants to understand how the neighborhood can decree repeat/near r</w:t>
      </w:r>
      <w:r w:rsidRPr="00103DE3">
        <w:rPr>
          <w:rFonts w:ascii="Times New Roman" w:hAnsi="Times New Roman" w:cs="Times New Roman"/>
          <w:sz w:val="24"/>
          <w:szCs w:val="24"/>
        </w:rPr>
        <w:t xml:space="preserve">epeat crime patterns. </w:t>
      </w:r>
    </w:p>
    <w:p w:rsidR="00060A37" w:rsidRPr="00103DE3" w:rsidRDefault="00491F7B" w:rsidP="00FD1FB7">
      <w:pPr>
        <w:tabs>
          <w:tab w:val="left" w:pos="5175"/>
        </w:tabs>
        <w:rPr>
          <w:rFonts w:ascii="Times New Roman" w:hAnsi="Times New Roman" w:cs="Times New Roman"/>
          <w:sz w:val="24"/>
          <w:szCs w:val="24"/>
        </w:rPr>
      </w:pPr>
    </w:p>
    <w:p w:rsidR="00060A37" w:rsidRPr="00103DE3" w:rsidRDefault="00491F7B" w:rsidP="00FD1FB7">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r>
    </w:p>
    <w:p w:rsidR="00C229C1" w:rsidRPr="00103DE3" w:rsidRDefault="00491F7B" w:rsidP="007042DE">
      <w:pPr>
        <w:tabs>
          <w:tab w:val="left" w:pos="5175"/>
        </w:tabs>
        <w:rPr>
          <w:rFonts w:ascii="Times New Roman" w:hAnsi="Times New Roman" w:cs="Times New Roman"/>
          <w:iCs/>
          <w:sz w:val="24"/>
          <w:szCs w:val="24"/>
        </w:rPr>
      </w:pPr>
      <w:r w:rsidRPr="00103DE3">
        <w:rPr>
          <w:rFonts w:ascii="Times New Roman" w:hAnsi="Times New Roman" w:cs="Times New Roman"/>
          <w:iCs/>
          <w:sz w:val="24"/>
          <w:szCs w:val="24"/>
          <w:u w:val="single"/>
        </w:rPr>
        <w:t>Article 7:</w:t>
      </w:r>
      <w:r w:rsidRPr="00103DE3">
        <w:rPr>
          <w:rFonts w:ascii="Times New Roman" w:hAnsi="Times New Roman" w:cs="Times New Roman"/>
          <w:iCs/>
          <w:sz w:val="24"/>
          <w:szCs w:val="24"/>
        </w:rPr>
        <w:t xml:space="preserve"> Strategies and tactics: Contexts and Mechanisms-The Essence of effective prevention </w:t>
      </w:r>
    </w:p>
    <w:p w:rsidR="00C229C1" w:rsidRPr="00103DE3" w:rsidRDefault="00491F7B" w:rsidP="007042DE">
      <w:pPr>
        <w:tabs>
          <w:tab w:val="left" w:pos="5175"/>
        </w:tabs>
        <w:rPr>
          <w:rFonts w:ascii="Times New Roman" w:hAnsi="Times New Roman" w:cs="Times New Roman"/>
          <w:iCs/>
          <w:sz w:val="24"/>
          <w:szCs w:val="24"/>
        </w:rPr>
      </w:pPr>
    </w:p>
    <w:p w:rsidR="00FD1FB7" w:rsidRPr="00103DE3" w:rsidRDefault="00491F7B" w:rsidP="007042DE">
      <w:pPr>
        <w:tabs>
          <w:tab w:val="left" w:pos="5175"/>
        </w:tabs>
        <w:rPr>
          <w:rFonts w:ascii="Times New Roman" w:hAnsi="Times New Roman" w:cs="Times New Roman"/>
          <w:sz w:val="24"/>
          <w:szCs w:val="24"/>
        </w:rPr>
      </w:pPr>
      <w:r w:rsidRPr="00103DE3">
        <w:rPr>
          <w:rFonts w:ascii="Times New Roman" w:hAnsi="Times New Roman" w:cs="Times New Roman"/>
          <w:iCs/>
          <w:sz w:val="24"/>
          <w:szCs w:val="24"/>
        </w:rPr>
        <w:t>Nick T, (2005),</w:t>
      </w:r>
      <w:r w:rsidRPr="00103DE3">
        <w:rPr>
          <w:rFonts w:ascii="Times New Roman" w:hAnsi="Times New Roman" w:cs="Times New Roman"/>
          <w:i/>
          <w:iCs/>
          <w:sz w:val="24"/>
          <w:szCs w:val="24"/>
        </w:rPr>
        <w:t xml:space="preserve"> </w:t>
      </w:r>
      <w:r w:rsidRPr="00103DE3">
        <w:rPr>
          <w:rFonts w:ascii="Times New Roman" w:hAnsi="Times New Roman" w:cs="Times New Roman"/>
          <w:i/>
          <w:iCs/>
          <w:sz w:val="24"/>
          <w:szCs w:val="24"/>
        </w:rPr>
        <w:t>International Review of</w:t>
      </w:r>
      <w:r w:rsidRPr="00103DE3">
        <w:rPr>
          <w:rFonts w:ascii="Times New Roman" w:hAnsi="Times New Roman" w:cs="Times New Roman"/>
          <w:i/>
          <w:iCs/>
          <w:sz w:val="24"/>
          <w:szCs w:val="24"/>
        </w:rPr>
        <w:t xml:space="preserve"> </w:t>
      </w:r>
      <w:r w:rsidRPr="00103DE3">
        <w:rPr>
          <w:rFonts w:ascii="Times New Roman" w:hAnsi="Times New Roman" w:cs="Times New Roman"/>
          <w:i/>
          <w:iCs/>
          <w:sz w:val="24"/>
          <w:szCs w:val="24"/>
        </w:rPr>
        <w:t>Victimology</w:t>
      </w:r>
      <w:r w:rsidRPr="00103DE3">
        <w:rPr>
          <w:rFonts w:ascii="Times New Roman" w:hAnsi="Times New Roman" w:cs="Times New Roman"/>
          <w:i/>
          <w:iCs/>
          <w:sz w:val="24"/>
          <w:szCs w:val="24"/>
        </w:rPr>
        <w:t xml:space="preserve">, </w:t>
      </w:r>
      <w:r w:rsidRPr="00103DE3">
        <w:rPr>
          <w:rFonts w:ascii="Times New Roman" w:hAnsi="Times New Roman" w:cs="Times New Roman"/>
          <w:sz w:val="24"/>
          <w:szCs w:val="24"/>
        </w:rPr>
        <w:t>Vol.12, pp. 91</w:t>
      </w:r>
      <w:r w:rsidRPr="00103DE3">
        <w:rPr>
          <w:rFonts w:ascii="Times New Roman" w:hAnsi="Times New Roman" w:cs="Times New Roman"/>
          <w:sz w:val="24"/>
          <w:szCs w:val="24"/>
        </w:rPr>
        <w:t>© A B Academic Publishers -Printed in Great Britain</w:t>
      </w:r>
    </w:p>
    <w:p w:rsidR="00C229C1" w:rsidRPr="00103DE3" w:rsidRDefault="00491F7B" w:rsidP="007042DE">
      <w:pPr>
        <w:tabs>
          <w:tab w:val="left" w:pos="5175"/>
        </w:tabs>
        <w:rPr>
          <w:rFonts w:ascii="Times New Roman" w:hAnsi="Times New Roman" w:cs="Times New Roman"/>
          <w:sz w:val="24"/>
          <w:szCs w:val="24"/>
        </w:rPr>
      </w:pPr>
    </w:p>
    <w:p w:rsidR="00C229C1" w:rsidRPr="00103DE3" w:rsidRDefault="00491F7B" w:rsidP="00C229C1">
      <w:pPr>
        <w:tabs>
          <w:tab w:val="left" w:pos="5175"/>
        </w:tabs>
        <w:ind w:firstLine="0"/>
        <w:rPr>
          <w:rFonts w:ascii="Times New Roman" w:hAnsi="Times New Roman" w:cs="Times New Roman"/>
          <w:sz w:val="24"/>
          <w:szCs w:val="24"/>
        </w:rPr>
      </w:pPr>
      <w:r w:rsidRPr="00103DE3">
        <w:rPr>
          <w:rFonts w:ascii="Times New Roman" w:hAnsi="Times New Roman" w:cs="Times New Roman"/>
          <w:sz w:val="24"/>
          <w:szCs w:val="24"/>
        </w:rPr>
        <w:t xml:space="preserve">This article </w:t>
      </w:r>
      <w:r w:rsidRPr="00103DE3">
        <w:rPr>
          <w:rFonts w:ascii="Times New Roman" w:hAnsi="Times New Roman" w:cs="Times New Roman"/>
          <w:sz w:val="24"/>
          <w:szCs w:val="24"/>
        </w:rPr>
        <w:t>is one of the best articles that a reader who is interested in knowing the various ways or tactics to prevent repeat victimization. The article discusses in detail all the mechanisms that can be put in place to ensure that places that are a target to repea</w:t>
      </w:r>
      <w:r w:rsidRPr="00103DE3">
        <w:rPr>
          <w:rFonts w:ascii="Times New Roman" w:hAnsi="Times New Roman" w:cs="Times New Roman"/>
          <w:sz w:val="24"/>
          <w:szCs w:val="24"/>
        </w:rPr>
        <w:t>t victimization are safe. All the areas that are regarded as hot spots of crime by prolific offenders have been discussed on the ways or the tactics that can be used to successfully reduce repeated offenses through giving a detailed attention to</w:t>
      </w:r>
      <w:r w:rsidRPr="00103DE3">
        <w:rPr>
          <w:rFonts w:ascii="Times New Roman" w:hAnsi="Times New Roman" w:cs="Times New Roman"/>
          <w:sz w:val="24"/>
          <w:szCs w:val="24"/>
        </w:rPr>
        <w:t xml:space="preserve"> all the me</w:t>
      </w:r>
      <w:r w:rsidRPr="00103DE3">
        <w:rPr>
          <w:rFonts w:ascii="Times New Roman" w:hAnsi="Times New Roman" w:cs="Times New Roman"/>
          <w:sz w:val="24"/>
          <w:szCs w:val="24"/>
        </w:rPr>
        <w:t xml:space="preserve">chanisms and patterns of crime. </w:t>
      </w:r>
    </w:p>
    <w:p w:rsidR="00457A63" w:rsidRPr="00103DE3" w:rsidRDefault="00491F7B" w:rsidP="00457A63">
      <w:pPr>
        <w:tabs>
          <w:tab w:val="left" w:pos="5175"/>
        </w:tabs>
        <w:ind w:firstLine="0"/>
        <w:rPr>
          <w:rFonts w:ascii="Times New Roman" w:hAnsi="Times New Roman" w:cs="Times New Roman"/>
          <w:sz w:val="24"/>
          <w:szCs w:val="24"/>
        </w:rPr>
      </w:pPr>
      <w:r w:rsidRPr="00103DE3">
        <w:rPr>
          <w:rFonts w:ascii="Times New Roman" w:hAnsi="Times New Roman" w:cs="Times New Roman"/>
          <w:sz w:val="24"/>
          <w:szCs w:val="24"/>
        </w:rPr>
        <w:t xml:space="preserve">The author of this document also ensures that any interested reader/learner will grasp all the important generic approaches that will devise effective crime reduction initiatives. It is a useful document also to any public </w:t>
      </w:r>
      <w:r w:rsidRPr="00103DE3">
        <w:rPr>
          <w:rFonts w:ascii="Times New Roman" w:hAnsi="Times New Roman" w:cs="Times New Roman"/>
          <w:sz w:val="24"/>
          <w:szCs w:val="24"/>
        </w:rPr>
        <w:t xml:space="preserve">members suffering from crime attacks and needs effective </w:t>
      </w:r>
      <w:r w:rsidRPr="00103DE3">
        <w:rPr>
          <w:rFonts w:ascii="Times New Roman" w:hAnsi="Times New Roman" w:cs="Times New Roman"/>
          <w:sz w:val="24"/>
          <w:szCs w:val="24"/>
        </w:rPr>
        <w:t>initiatives</w:t>
      </w:r>
      <w:r w:rsidRPr="00103DE3">
        <w:rPr>
          <w:rFonts w:ascii="Times New Roman" w:hAnsi="Times New Roman" w:cs="Times New Roman"/>
          <w:sz w:val="24"/>
          <w:szCs w:val="24"/>
        </w:rPr>
        <w:t xml:space="preserve"> to curb the same. </w:t>
      </w:r>
      <w:r w:rsidRPr="00103DE3">
        <w:rPr>
          <w:rFonts w:ascii="Times New Roman" w:hAnsi="Times New Roman" w:cs="Times New Roman"/>
          <w:sz w:val="24"/>
          <w:szCs w:val="24"/>
        </w:rPr>
        <w:t xml:space="preserve">Finally, it has conclusive remarks that </w:t>
      </w:r>
      <w:r w:rsidRPr="00103DE3">
        <w:rPr>
          <w:rFonts w:ascii="Times New Roman" w:hAnsi="Times New Roman" w:cs="Times New Roman"/>
          <w:sz w:val="24"/>
          <w:szCs w:val="24"/>
        </w:rPr>
        <w:t>summarize</w:t>
      </w:r>
      <w:r w:rsidRPr="00103DE3">
        <w:rPr>
          <w:rFonts w:ascii="Times New Roman" w:hAnsi="Times New Roman" w:cs="Times New Roman"/>
          <w:sz w:val="24"/>
          <w:szCs w:val="24"/>
        </w:rPr>
        <w:t xml:space="preserve"> the whole document and ensures the </w:t>
      </w:r>
      <w:r w:rsidRPr="00103DE3">
        <w:rPr>
          <w:rFonts w:ascii="Times New Roman" w:hAnsi="Times New Roman" w:cs="Times New Roman"/>
          <w:sz w:val="24"/>
          <w:szCs w:val="24"/>
        </w:rPr>
        <w:t>reader understands it in detail.</w:t>
      </w:r>
    </w:p>
    <w:p w:rsidR="00B47524" w:rsidRPr="00103DE3" w:rsidRDefault="00491F7B" w:rsidP="00457A63">
      <w:pPr>
        <w:tabs>
          <w:tab w:val="left" w:pos="5175"/>
        </w:tabs>
        <w:ind w:firstLine="0"/>
        <w:rPr>
          <w:rFonts w:ascii="Times New Roman" w:hAnsi="Times New Roman" w:cs="Times New Roman"/>
          <w:sz w:val="24"/>
          <w:szCs w:val="24"/>
        </w:rPr>
      </w:pPr>
    </w:p>
    <w:p w:rsidR="00B47524" w:rsidRPr="00103DE3" w:rsidRDefault="00491F7B" w:rsidP="00B47524">
      <w:pPr>
        <w:tabs>
          <w:tab w:val="left" w:pos="5175"/>
        </w:tabs>
        <w:rPr>
          <w:rFonts w:ascii="Times New Roman" w:hAnsi="Times New Roman" w:cs="Times New Roman"/>
          <w:sz w:val="24"/>
          <w:szCs w:val="24"/>
        </w:rPr>
      </w:pPr>
    </w:p>
    <w:p w:rsidR="00B47524" w:rsidRPr="00103DE3" w:rsidRDefault="00491F7B" w:rsidP="00B47524">
      <w:pPr>
        <w:tabs>
          <w:tab w:val="left" w:pos="5175"/>
        </w:tabs>
        <w:rPr>
          <w:rFonts w:ascii="Times New Roman" w:hAnsi="Times New Roman" w:cs="Times New Roman"/>
          <w:sz w:val="24"/>
          <w:szCs w:val="24"/>
        </w:rPr>
      </w:pPr>
      <w:r w:rsidRPr="00103DE3">
        <w:rPr>
          <w:rFonts w:ascii="Times New Roman" w:hAnsi="Times New Roman" w:cs="Times New Roman"/>
          <w:sz w:val="24"/>
          <w:szCs w:val="24"/>
          <w:u w:val="single"/>
        </w:rPr>
        <w:lastRenderedPageBreak/>
        <w:t>Article 8</w:t>
      </w:r>
      <w:r w:rsidRPr="00103DE3">
        <w:rPr>
          <w:rFonts w:ascii="Times New Roman" w:hAnsi="Times New Roman" w:cs="Times New Roman"/>
          <w:sz w:val="24"/>
          <w:szCs w:val="24"/>
        </w:rPr>
        <w:t xml:space="preserve">: Space-time analysis of burglary in Beijing </w:t>
      </w:r>
      <w:r w:rsidRPr="00103DE3">
        <w:rPr>
          <w:rFonts w:ascii="Times New Roman" w:hAnsi="Times New Roman" w:cs="Times New Roman"/>
          <w:sz w:val="24"/>
          <w:szCs w:val="24"/>
        </w:rPr>
        <w:br/>
      </w:r>
    </w:p>
    <w:p w:rsidR="00B47524" w:rsidRPr="00103DE3" w:rsidRDefault="00491F7B" w:rsidP="00B47524">
      <w:pPr>
        <w:tabs>
          <w:tab w:val="left" w:pos="5175"/>
        </w:tabs>
        <w:rPr>
          <w:rFonts w:ascii="Times New Roman" w:hAnsi="Times New Roman" w:cs="Times New Roman"/>
          <w:bCs/>
          <w:sz w:val="24"/>
          <w:szCs w:val="24"/>
        </w:rPr>
      </w:pPr>
      <w:r w:rsidRPr="00103DE3">
        <w:rPr>
          <w:rFonts w:ascii="Times New Roman" w:hAnsi="Times New Roman" w:cs="Times New Roman"/>
          <w:sz w:val="24"/>
          <w:szCs w:val="24"/>
        </w:rPr>
        <w:t xml:space="preserve">Peng C., Hongyong &amp; Dengsheng Li., (2013), </w:t>
      </w:r>
      <w:r w:rsidRPr="00103DE3">
        <w:rPr>
          <w:rFonts w:ascii="Times New Roman" w:hAnsi="Times New Roman" w:cs="Times New Roman"/>
          <w:bCs/>
          <w:sz w:val="24"/>
          <w:szCs w:val="24"/>
        </w:rPr>
        <w:t>Space-time analysis of burglary in Beijing; Tsinghua University, Beijing Municipal Public Security Bureau, China.</w:t>
      </w:r>
    </w:p>
    <w:p w:rsidR="00B47524" w:rsidRPr="00103DE3" w:rsidRDefault="00491F7B" w:rsidP="00B47524">
      <w:pPr>
        <w:tabs>
          <w:tab w:val="left" w:pos="5175"/>
        </w:tabs>
        <w:rPr>
          <w:rFonts w:ascii="Times New Roman" w:hAnsi="Times New Roman" w:cs="Times New Roman"/>
          <w:sz w:val="24"/>
          <w:szCs w:val="24"/>
        </w:rPr>
      </w:pPr>
    </w:p>
    <w:p w:rsidR="00221EE8" w:rsidRPr="00103DE3" w:rsidRDefault="00491F7B" w:rsidP="001D5A1F">
      <w:pPr>
        <w:tabs>
          <w:tab w:val="left" w:pos="5175"/>
        </w:tabs>
        <w:rPr>
          <w:rFonts w:ascii="Times New Roman" w:hAnsi="Times New Roman" w:cs="Times New Roman"/>
          <w:sz w:val="24"/>
          <w:szCs w:val="24"/>
        </w:rPr>
      </w:pPr>
      <w:r w:rsidRPr="00103DE3">
        <w:rPr>
          <w:rFonts w:ascii="Times New Roman" w:hAnsi="Times New Roman" w:cs="Times New Roman"/>
          <w:sz w:val="24"/>
          <w:szCs w:val="24"/>
        </w:rPr>
        <w:tab/>
        <w:t xml:space="preserve">This document gives the reader a taste of the </w:t>
      </w:r>
      <w:r w:rsidRPr="00103DE3">
        <w:rPr>
          <w:rFonts w:ascii="Times New Roman" w:hAnsi="Times New Roman" w:cs="Times New Roman"/>
          <w:sz w:val="24"/>
          <w:szCs w:val="24"/>
        </w:rPr>
        <w:t>spatial patterns of crime in China. The documents also bring to the attention of the user the applications of Global Positioning System in Beijing which has been used in policing in the past few years. All the initiatives that a given govern can take to cu</w:t>
      </w:r>
      <w:r w:rsidRPr="00103DE3">
        <w:rPr>
          <w:rFonts w:ascii="Times New Roman" w:hAnsi="Times New Roman" w:cs="Times New Roman"/>
          <w:sz w:val="24"/>
          <w:szCs w:val="24"/>
        </w:rPr>
        <w:t>rb burglary have also been put in place to give the reader an eye-opener in what it takes to protect people.</w:t>
      </w:r>
      <w:r w:rsidRPr="00103DE3">
        <w:rPr>
          <w:rFonts w:ascii="Times New Roman" w:hAnsi="Times New Roman" w:cs="Times New Roman"/>
          <w:sz w:val="24"/>
          <w:szCs w:val="24"/>
        </w:rPr>
        <w:t xml:space="preserve"> The document also uses past research to observe and make findings of the patterns of crime in the country. </w:t>
      </w:r>
      <w:r w:rsidRPr="00103DE3">
        <w:rPr>
          <w:rFonts w:ascii="Times New Roman" w:hAnsi="Times New Roman" w:cs="Times New Roman"/>
          <w:sz w:val="24"/>
          <w:szCs w:val="24"/>
        </w:rPr>
        <w:t>A conclusive summary of the crimes in Be</w:t>
      </w:r>
      <w:r w:rsidRPr="00103DE3">
        <w:rPr>
          <w:rFonts w:ascii="Times New Roman" w:hAnsi="Times New Roman" w:cs="Times New Roman"/>
          <w:sz w:val="24"/>
          <w:szCs w:val="24"/>
        </w:rPr>
        <w:t>ijing and the specifics of the same.</w:t>
      </w:r>
    </w:p>
    <w:p w:rsidR="00EB3CDF" w:rsidRPr="00103DE3" w:rsidRDefault="00491F7B" w:rsidP="00457A63">
      <w:pPr>
        <w:tabs>
          <w:tab w:val="left" w:pos="5175"/>
        </w:tabs>
        <w:ind w:firstLine="0"/>
        <w:rPr>
          <w:rFonts w:ascii="Times New Roman" w:hAnsi="Times New Roman" w:cs="Times New Roman"/>
          <w:sz w:val="24"/>
          <w:szCs w:val="24"/>
        </w:rPr>
      </w:pPr>
      <w:r w:rsidRPr="00103DE3">
        <w:rPr>
          <w:rFonts w:ascii="Times New Roman" w:hAnsi="Times New Roman" w:cs="Times New Roman"/>
          <w:sz w:val="24"/>
          <w:szCs w:val="24"/>
        </w:rPr>
        <w:t xml:space="preserve">The document gives a spatial analysis of crime patterns as well as the findings that define the crime hotspots. </w:t>
      </w:r>
      <w:r w:rsidRPr="00103DE3">
        <w:rPr>
          <w:rFonts w:ascii="Times New Roman" w:hAnsi="Times New Roman" w:cs="Times New Roman"/>
          <w:sz w:val="24"/>
          <w:szCs w:val="24"/>
        </w:rPr>
        <w:t>Various models have been used by the author to explain the crime patterns e.g. the Kernel Destiny Estimatio</w:t>
      </w:r>
      <w:r w:rsidRPr="00103DE3">
        <w:rPr>
          <w:rFonts w:ascii="Times New Roman" w:hAnsi="Times New Roman" w:cs="Times New Roman"/>
          <w:sz w:val="24"/>
          <w:szCs w:val="24"/>
        </w:rPr>
        <w:t>n.</w:t>
      </w:r>
      <w:r w:rsidRPr="00103DE3">
        <w:rPr>
          <w:rFonts w:ascii="Times New Roman" w:hAnsi="Times New Roman" w:cs="Times New Roman"/>
          <w:sz w:val="24"/>
          <w:szCs w:val="24"/>
        </w:rPr>
        <w:t xml:space="preserve"> Other analyses used in the document include the temporal and near repeat analysis.  </w:t>
      </w:r>
    </w:p>
    <w:p w:rsidR="001D5A1F" w:rsidRPr="00103DE3" w:rsidRDefault="00491F7B" w:rsidP="001D5A1F">
      <w:pPr>
        <w:tabs>
          <w:tab w:val="left" w:pos="5175"/>
        </w:tabs>
        <w:rPr>
          <w:rFonts w:ascii="Times New Roman" w:hAnsi="Times New Roman" w:cs="Times New Roman"/>
          <w:sz w:val="24"/>
          <w:szCs w:val="24"/>
        </w:rPr>
      </w:pPr>
    </w:p>
    <w:p w:rsidR="001D5A1F" w:rsidRPr="00103DE3" w:rsidRDefault="00491F7B" w:rsidP="001D5A1F">
      <w:pPr>
        <w:tabs>
          <w:tab w:val="left" w:pos="5175"/>
        </w:tabs>
        <w:rPr>
          <w:rFonts w:ascii="Times New Roman" w:hAnsi="Times New Roman" w:cs="Times New Roman"/>
          <w:sz w:val="24"/>
          <w:szCs w:val="24"/>
        </w:rPr>
      </w:pPr>
      <w:r w:rsidRPr="00103DE3">
        <w:rPr>
          <w:rFonts w:ascii="Times New Roman" w:hAnsi="Times New Roman" w:cs="Times New Roman"/>
          <w:sz w:val="24"/>
          <w:szCs w:val="24"/>
          <w:u w:val="single"/>
        </w:rPr>
        <w:t>Article 9:</w:t>
      </w:r>
      <w:r w:rsidRPr="00103DE3">
        <w:rPr>
          <w:rFonts w:ascii="Times New Roman" w:hAnsi="Times New Roman" w:cs="Times New Roman"/>
          <w:sz w:val="24"/>
          <w:szCs w:val="24"/>
        </w:rPr>
        <w:t xml:space="preserve"> Repeat Victimization: Introduction</w:t>
      </w:r>
    </w:p>
    <w:p w:rsidR="001D5A1F" w:rsidRPr="00103DE3" w:rsidRDefault="00491F7B" w:rsidP="001D5A1F">
      <w:pPr>
        <w:tabs>
          <w:tab w:val="left" w:pos="5175"/>
        </w:tabs>
        <w:rPr>
          <w:rFonts w:ascii="Times New Roman" w:hAnsi="Times New Roman" w:cs="Times New Roman"/>
          <w:sz w:val="24"/>
          <w:szCs w:val="24"/>
        </w:rPr>
      </w:pPr>
    </w:p>
    <w:p w:rsidR="001D5A1F" w:rsidRPr="00103DE3" w:rsidRDefault="00491F7B" w:rsidP="001D5A1F">
      <w:pPr>
        <w:tabs>
          <w:tab w:val="left" w:pos="5175"/>
        </w:tabs>
        <w:rPr>
          <w:rFonts w:ascii="Times New Roman" w:hAnsi="Times New Roman" w:cs="Times New Roman"/>
          <w:sz w:val="24"/>
          <w:szCs w:val="24"/>
        </w:rPr>
      </w:pPr>
      <w:r w:rsidRPr="00103DE3">
        <w:rPr>
          <w:rFonts w:ascii="Times New Roman" w:hAnsi="Times New Roman" w:cs="Times New Roman"/>
          <w:sz w:val="24"/>
          <w:szCs w:val="24"/>
        </w:rPr>
        <w:t xml:space="preserve">Andromachi T., Johannes K., &amp; Gloria L., (2005) </w:t>
      </w:r>
      <w:r w:rsidRPr="00103DE3">
        <w:rPr>
          <w:rFonts w:ascii="Times New Roman" w:hAnsi="Times New Roman" w:cs="Times New Roman"/>
          <w:i/>
          <w:iCs/>
          <w:sz w:val="24"/>
          <w:szCs w:val="24"/>
        </w:rPr>
        <w:t>International Review of</w:t>
      </w:r>
      <w:r w:rsidRPr="00103DE3">
        <w:rPr>
          <w:rFonts w:ascii="Times New Roman" w:hAnsi="Times New Roman" w:cs="Times New Roman"/>
          <w:i/>
          <w:iCs/>
          <w:sz w:val="24"/>
          <w:szCs w:val="24"/>
        </w:rPr>
        <w:t xml:space="preserve"> </w:t>
      </w:r>
      <w:r w:rsidRPr="00103DE3">
        <w:rPr>
          <w:rFonts w:ascii="Times New Roman" w:hAnsi="Times New Roman" w:cs="Times New Roman"/>
          <w:i/>
          <w:iCs/>
          <w:sz w:val="24"/>
          <w:szCs w:val="24"/>
        </w:rPr>
        <w:t xml:space="preserve">Victimology, </w:t>
      </w:r>
      <w:r w:rsidRPr="00103DE3">
        <w:rPr>
          <w:rFonts w:ascii="Times New Roman" w:hAnsi="Times New Roman" w:cs="Times New Roman"/>
          <w:sz w:val="24"/>
          <w:szCs w:val="24"/>
        </w:rPr>
        <w:t xml:space="preserve">2005, Vol.12, pp.47-49, Academic </w:t>
      </w:r>
      <w:r w:rsidRPr="00103DE3">
        <w:rPr>
          <w:rFonts w:ascii="Times New Roman" w:hAnsi="Times New Roman" w:cs="Times New Roman"/>
          <w:sz w:val="24"/>
          <w:szCs w:val="24"/>
        </w:rPr>
        <w:t>Publishers -Printed in Great Britain</w:t>
      </w:r>
    </w:p>
    <w:p w:rsidR="00F16DB0" w:rsidRPr="00103DE3" w:rsidRDefault="00491F7B" w:rsidP="00107260">
      <w:pPr>
        <w:tabs>
          <w:tab w:val="left" w:pos="5175"/>
        </w:tabs>
        <w:ind w:left="0" w:firstLine="0"/>
        <w:rPr>
          <w:rFonts w:ascii="Times New Roman" w:hAnsi="Times New Roman" w:cs="Times New Roman"/>
          <w:sz w:val="24"/>
          <w:szCs w:val="24"/>
        </w:rPr>
      </w:pPr>
    </w:p>
    <w:p w:rsidR="00146879" w:rsidRPr="00103DE3" w:rsidRDefault="00491F7B" w:rsidP="00103DE3">
      <w:pPr>
        <w:tabs>
          <w:tab w:val="left" w:pos="5175"/>
        </w:tabs>
        <w:ind w:firstLine="0"/>
        <w:rPr>
          <w:rFonts w:ascii="Times New Roman" w:hAnsi="Times New Roman" w:cs="Times New Roman"/>
          <w:sz w:val="24"/>
          <w:szCs w:val="24"/>
        </w:rPr>
      </w:pPr>
      <w:r w:rsidRPr="00103DE3">
        <w:rPr>
          <w:rFonts w:ascii="Times New Roman" w:hAnsi="Times New Roman" w:cs="Times New Roman"/>
          <w:sz w:val="24"/>
          <w:szCs w:val="24"/>
        </w:rPr>
        <w:t>This article gives the reader the manner in which repeat victimization exists</w:t>
      </w:r>
      <w:r w:rsidRPr="00103DE3">
        <w:rPr>
          <w:rFonts w:ascii="Times New Roman" w:hAnsi="Times New Roman" w:cs="Times New Roman"/>
          <w:sz w:val="24"/>
          <w:szCs w:val="24"/>
        </w:rPr>
        <w:t>. Though very brief, the reader is able to grasp a lot of information concerning the policies that are needed to sabotage crime in the commun</w:t>
      </w:r>
      <w:r w:rsidRPr="00103DE3">
        <w:rPr>
          <w:rFonts w:ascii="Times New Roman" w:hAnsi="Times New Roman" w:cs="Times New Roman"/>
          <w:sz w:val="24"/>
          <w:szCs w:val="24"/>
        </w:rPr>
        <w:t>ity. The article uses the increasing evidence of crime rates to come up with crime prevention projects that are able to solve the vice. One of the projects that has been laid down in the article involves the reduction of domestic crimes/violence. Above all</w:t>
      </w:r>
      <w:r w:rsidRPr="00103DE3">
        <w:rPr>
          <w:rFonts w:ascii="Times New Roman" w:hAnsi="Times New Roman" w:cs="Times New Roman"/>
          <w:sz w:val="24"/>
          <w:szCs w:val="24"/>
        </w:rPr>
        <w:t xml:space="preserve"> the article seeks to provide a solution that could be used in bettering the lives of people and protecting them from harm caused by repeat victimization. </w:t>
      </w:r>
      <w:r w:rsidRPr="00103DE3">
        <w:rPr>
          <w:rFonts w:ascii="Times New Roman" w:hAnsi="Times New Roman" w:cs="Times New Roman"/>
          <w:sz w:val="24"/>
          <w:szCs w:val="24"/>
        </w:rPr>
        <w:t>The methodological approach seeks to offer a conceptual framework that can be redeemed to save the so</w:t>
      </w:r>
      <w:r w:rsidRPr="00103DE3">
        <w:rPr>
          <w:rFonts w:ascii="Times New Roman" w:hAnsi="Times New Roman" w:cs="Times New Roman"/>
          <w:sz w:val="24"/>
          <w:szCs w:val="24"/>
        </w:rPr>
        <w:t xml:space="preserve">ciety from </w:t>
      </w:r>
      <w:r w:rsidRPr="00103DE3">
        <w:rPr>
          <w:rFonts w:ascii="Times New Roman" w:hAnsi="Times New Roman" w:cs="Times New Roman"/>
          <w:sz w:val="24"/>
          <w:szCs w:val="24"/>
        </w:rPr>
        <w:t>burglars</w:t>
      </w:r>
      <w:r w:rsidRPr="00103DE3">
        <w:rPr>
          <w:rFonts w:ascii="Times New Roman" w:hAnsi="Times New Roman" w:cs="Times New Roman"/>
          <w:sz w:val="24"/>
          <w:szCs w:val="24"/>
        </w:rPr>
        <w:t xml:space="preserve">. </w:t>
      </w:r>
    </w:p>
    <w:p w:rsidR="00146879" w:rsidRPr="00103DE3" w:rsidRDefault="00491F7B" w:rsidP="00146879">
      <w:pPr>
        <w:rPr>
          <w:rFonts w:ascii="Times New Roman" w:hAnsi="Times New Roman" w:cs="Times New Roman"/>
          <w:sz w:val="24"/>
          <w:szCs w:val="24"/>
        </w:rPr>
      </w:pPr>
    </w:p>
    <w:p w:rsidR="006863C7" w:rsidRPr="00103DE3" w:rsidRDefault="00491F7B" w:rsidP="00146879">
      <w:pPr>
        <w:ind w:left="0" w:firstLine="0"/>
        <w:rPr>
          <w:rFonts w:ascii="Times New Roman" w:hAnsi="Times New Roman" w:cs="Times New Roman"/>
          <w:sz w:val="24"/>
          <w:szCs w:val="24"/>
          <w:u w:val="single"/>
        </w:rPr>
      </w:pPr>
      <w:r w:rsidRPr="00103DE3">
        <w:rPr>
          <w:rFonts w:ascii="Times New Roman" w:hAnsi="Times New Roman" w:cs="Times New Roman"/>
          <w:sz w:val="24"/>
          <w:szCs w:val="24"/>
          <w:u w:val="single"/>
        </w:rPr>
        <w:t xml:space="preserve">Article 10: </w:t>
      </w:r>
      <w:r w:rsidRPr="00103DE3">
        <w:rPr>
          <w:rFonts w:ascii="Times New Roman" w:hAnsi="Times New Roman" w:cs="Times New Roman"/>
          <w:sz w:val="24"/>
          <w:szCs w:val="24"/>
        </w:rPr>
        <w:t>Exploring Theories of Victimization Using mathematical Model of burglary</w:t>
      </w:r>
    </w:p>
    <w:p w:rsidR="006863C7" w:rsidRPr="00103DE3" w:rsidRDefault="00491F7B" w:rsidP="006863C7">
      <w:pPr>
        <w:rPr>
          <w:rFonts w:ascii="Times New Roman" w:hAnsi="Times New Roman" w:cs="Times New Roman"/>
          <w:sz w:val="24"/>
          <w:szCs w:val="24"/>
        </w:rPr>
      </w:pPr>
    </w:p>
    <w:p w:rsidR="006863C7" w:rsidRPr="00103DE3" w:rsidRDefault="00491F7B" w:rsidP="006863C7">
      <w:pPr>
        <w:rPr>
          <w:rFonts w:ascii="Times New Roman" w:hAnsi="Times New Roman" w:cs="Times New Roman"/>
          <w:sz w:val="24"/>
          <w:szCs w:val="24"/>
        </w:rPr>
      </w:pPr>
      <w:r w:rsidRPr="00103DE3">
        <w:rPr>
          <w:rFonts w:ascii="Times New Roman" w:hAnsi="Times New Roman" w:cs="Times New Roman"/>
          <w:sz w:val="24"/>
          <w:szCs w:val="24"/>
        </w:rPr>
        <w:t>Ashley B., Pitcher, and Shane D., (2011), Journal of Research in Crime and Delinquency</w:t>
      </w:r>
    </w:p>
    <w:p w:rsidR="00146879" w:rsidRPr="00103DE3" w:rsidRDefault="00491F7B" w:rsidP="006863C7">
      <w:pPr>
        <w:ind w:firstLine="0"/>
        <w:rPr>
          <w:rFonts w:ascii="Times New Roman" w:hAnsi="Times New Roman" w:cs="Times New Roman"/>
          <w:sz w:val="24"/>
          <w:szCs w:val="24"/>
        </w:rPr>
      </w:pPr>
      <w:r w:rsidRPr="00103DE3">
        <w:rPr>
          <w:rFonts w:ascii="Times New Roman" w:hAnsi="Times New Roman" w:cs="Times New Roman"/>
          <w:sz w:val="24"/>
          <w:szCs w:val="24"/>
        </w:rPr>
        <w:t>sagepub.com/journalsPermissions.nav</w:t>
      </w:r>
    </w:p>
    <w:p w:rsidR="006863C7" w:rsidRPr="00103DE3" w:rsidRDefault="00491F7B" w:rsidP="0071584C">
      <w:pPr>
        <w:ind w:left="0" w:firstLine="0"/>
        <w:rPr>
          <w:rFonts w:ascii="Times New Roman" w:hAnsi="Times New Roman" w:cs="Times New Roman"/>
          <w:sz w:val="24"/>
          <w:szCs w:val="24"/>
        </w:rPr>
      </w:pPr>
    </w:p>
    <w:p w:rsidR="006863C7" w:rsidRPr="00103DE3" w:rsidRDefault="00491F7B" w:rsidP="00103DE3">
      <w:pPr>
        <w:ind w:firstLine="0"/>
        <w:rPr>
          <w:rFonts w:ascii="Times New Roman" w:hAnsi="Times New Roman" w:cs="Times New Roman"/>
          <w:sz w:val="24"/>
          <w:szCs w:val="24"/>
        </w:rPr>
      </w:pPr>
      <w:r w:rsidRPr="00103DE3">
        <w:rPr>
          <w:rFonts w:ascii="Times New Roman" w:hAnsi="Times New Roman" w:cs="Times New Roman"/>
          <w:sz w:val="24"/>
          <w:szCs w:val="24"/>
        </w:rPr>
        <w:t xml:space="preserve">The authors of this </w:t>
      </w:r>
      <w:r w:rsidRPr="00103DE3">
        <w:rPr>
          <w:rFonts w:ascii="Times New Roman" w:hAnsi="Times New Roman" w:cs="Times New Roman"/>
          <w:sz w:val="24"/>
          <w:szCs w:val="24"/>
        </w:rPr>
        <w:t>articles</w:t>
      </w:r>
      <w:r w:rsidRPr="00103DE3">
        <w:rPr>
          <w:rFonts w:ascii="Times New Roman" w:hAnsi="Times New Roman" w:cs="Times New Roman"/>
          <w:sz w:val="24"/>
          <w:szCs w:val="24"/>
        </w:rPr>
        <w:t xml:space="preserve"> have conducted a research with an aim of helping the reader get to understand the criminology heterogeneity. </w:t>
      </w:r>
      <w:r w:rsidRPr="00103DE3">
        <w:rPr>
          <w:rFonts w:ascii="Times New Roman" w:hAnsi="Times New Roman" w:cs="Times New Roman"/>
          <w:sz w:val="24"/>
          <w:szCs w:val="24"/>
        </w:rPr>
        <w:t>The authors use mathematical applications to study the crime patterns of victimization. The mathematical models have been used to boost th</w:t>
      </w:r>
      <w:r w:rsidRPr="00103DE3">
        <w:rPr>
          <w:rFonts w:ascii="Times New Roman" w:hAnsi="Times New Roman" w:cs="Times New Roman"/>
          <w:sz w:val="24"/>
          <w:szCs w:val="24"/>
        </w:rPr>
        <w:t xml:space="preserve">e hypothesis with an aim of counting the repeats and near repeats. The user is able to understand mathematically the manner in which burglary occurs as per the time and location. </w:t>
      </w:r>
      <w:r w:rsidRPr="00103DE3">
        <w:rPr>
          <w:rFonts w:ascii="Times New Roman" w:hAnsi="Times New Roman" w:cs="Times New Roman"/>
          <w:sz w:val="24"/>
          <w:szCs w:val="24"/>
        </w:rPr>
        <w:t>Various models have been used in the study which includes the boost model and</w:t>
      </w:r>
      <w:r w:rsidRPr="00103DE3">
        <w:rPr>
          <w:rFonts w:ascii="Times New Roman" w:hAnsi="Times New Roman" w:cs="Times New Roman"/>
          <w:sz w:val="24"/>
          <w:szCs w:val="24"/>
        </w:rPr>
        <w:t xml:space="preserve"> the flag models which are very important in examining burglary.</w:t>
      </w:r>
    </w:p>
    <w:p w:rsidR="00103DE3" w:rsidRPr="00103DE3" w:rsidRDefault="00491F7B" w:rsidP="00103DE3">
      <w:pPr>
        <w:ind w:firstLine="0"/>
        <w:rPr>
          <w:rFonts w:ascii="Times New Roman" w:hAnsi="Times New Roman" w:cs="Times New Roman"/>
          <w:sz w:val="24"/>
          <w:szCs w:val="24"/>
        </w:rPr>
      </w:pPr>
      <w:r w:rsidRPr="00103DE3">
        <w:rPr>
          <w:rFonts w:ascii="Times New Roman" w:hAnsi="Times New Roman" w:cs="Times New Roman"/>
          <w:sz w:val="24"/>
          <w:szCs w:val="24"/>
        </w:rPr>
        <w:t xml:space="preserve">The discussions reveal to the reader the spatial crime patterns that influence crime placement. Great focus by the authors is the manner in which crimes take place according </w:t>
      </w:r>
      <w:r w:rsidRPr="00103DE3">
        <w:rPr>
          <w:rFonts w:ascii="Times New Roman" w:hAnsi="Times New Roman" w:cs="Times New Roman"/>
          <w:sz w:val="24"/>
          <w:szCs w:val="24"/>
        </w:rPr>
        <w:lastRenderedPageBreak/>
        <w:t>to time and place</w:t>
      </w:r>
      <w:r w:rsidRPr="00103DE3">
        <w:rPr>
          <w:rFonts w:ascii="Times New Roman" w:hAnsi="Times New Roman" w:cs="Times New Roman"/>
          <w:sz w:val="24"/>
          <w:szCs w:val="24"/>
        </w:rPr>
        <w:t xml:space="preserve"> among other factors. </w:t>
      </w:r>
      <w:r w:rsidRPr="00103DE3">
        <w:rPr>
          <w:rFonts w:ascii="Times New Roman" w:hAnsi="Times New Roman" w:cs="Times New Roman"/>
          <w:sz w:val="24"/>
          <w:szCs w:val="24"/>
        </w:rPr>
        <w:t xml:space="preserve">This gives the reader rich information that enables them to understand the subject matter better. </w:t>
      </w:r>
    </w:p>
    <w:p w:rsidR="00103DE3" w:rsidRPr="00103DE3" w:rsidRDefault="00491F7B" w:rsidP="00103DE3">
      <w:pPr>
        <w:rPr>
          <w:rFonts w:ascii="Times New Roman" w:hAnsi="Times New Roman" w:cs="Times New Roman"/>
          <w:sz w:val="24"/>
          <w:szCs w:val="24"/>
        </w:rPr>
      </w:pPr>
    </w:p>
    <w:p w:rsidR="00103DE3" w:rsidRPr="00103DE3" w:rsidRDefault="00491F7B" w:rsidP="00103DE3">
      <w:pPr>
        <w:rPr>
          <w:rFonts w:ascii="Times New Roman" w:hAnsi="Times New Roman" w:cs="Times New Roman"/>
          <w:sz w:val="24"/>
          <w:szCs w:val="24"/>
        </w:rPr>
      </w:pPr>
    </w:p>
    <w:p w:rsidR="00FA52AB" w:rsidRPr="008E48F9" w:rsidRDefault="00491F7B" w:rsidP="00103DE3">
      <w:pPr>
        <w:tabs>
          <w:tab w:val="left" w:pos="1020"/>
        </w:tabs>
      </w:pPr>
      <w:r w:rsidRPr="00103DE3">
        <w:rPr>
          <w:rFonts w:ascii="Times New Roman" w:hAnsi="Times New Roman" w:cs="Times New Roman"/>
          <w:sz w:val="24"/>
          <w:szCs w:val="24"/>
        </w:rPr>
        <w:tab/>
      </w:r>
      <w:r>
        <w:rPr>
          <w:rFonts w:ascii="Times New Roman" w:hAnsi="Times New Roman" w:cs="Times New Roman"/>
          <w:sz w:val="24"/>
          <w:szCs w:val="24"/>
        </w:rPr>
        <w:t xml:space="preserve"> </w:t>
      </w:r>
    </w:p>
    <w:sectPr w:rsidR="00FA52AB" w:rsidRPr="008E48F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F7B" w:rsidRDefault="00491F7B">
      <w:r>
        <w:separator/>
      </w:r>
    </w:p>
  </w:endnote>
  <w:endnote w:type="continuationSeparator" w:id="0">
    <w:p w:rsidR="00491F7B" w:rsidRDefault="00491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3501174"/>
      <w:docPartObj>
        <w:docPartGallery w:val="Page Numbers (Bottom of Page)"/>
        <w:docPartUnique/>
      </w:docPartObj>
    </w:sdtPr>
    <w:sdtEndPr>
      <w:rPr>
        <w:noProof/>
      </w:rPr>
    </w:sdtEndPr>
    <w:sdtContent>
      <w:p w:rsidR="003A410A" w:rsidRDefault="00491F7B">
        <w:pPr>
          <w:pStyle w:val="Footer"/>
          <w:jc w:val="right"/>
        </w:pPr>
        <w:r>
          <w:fldChar w:fldCharType="begin"/>
        </w:r>
        <w:r>
          <w:instrText xml:space="preserve"> PAGE   \* MERGEFORMAT </w:instrText>
        </w:r>
        <w:r>
          <w:fldChar w:fldCharType="separate"/>
        </w:r>
        <w:r w:rsidR="00165FAC">
          <w:rPr>
            <w:noProof/>
          </w:rPr>
          <w:t>1</w:t>
        </w:r>
        <w:r>
          <w:rPr>
            <w:noProof/>
          </w:rPr>
          <w:fldChar w:fldCharType="end"/>
        </w:r>
      </w:p>
    </w:sdtContent>
  </w:sdt>
  <w:p w:rsidR="003A410A" w:rsidRDefault="00491F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F7B" w:rsidRDefault="00491F7B">
      <w:r>
        <w:separator/>
      </w:r>
    </w:p>
  </w:footnote>
  <w:footnote w:type="continuationSeparator" w:id="0">
    <w:p w:rsidR="00491F7B" w:rsidRDefault="00491F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rsidR="003A410A" w:rsidRPr="003A410A" w:rsidRDefault="00491F7B">
        <w:pPr>
          <w:pStyle w:val="Header"/>
          <w:jc w:val="right"/>
          <w:rPr>
            <w:rFonts w:ascii="Times New Roman" w:hAnsi="Times New Roman" w:cs="Times New Roman"/>
            <w:sz w:val="24"/>
            <w:szCs w:val="24"/>
          </w:rPr>
        </w:pPr>
        <w:r w:rsidRPr="003A410A">
          <w:rPr>
            <w:rFonts w:ascii="Times New Roman" w:hAnsi="Times New Roman" w:cs="Times New Roman"/>
            <w:sz w:val="24"/>
            <w:szCs w:val="24"/>
          </w:rPr>
          <w:t xml:space="preserve">Surname </w:t>
        </w:r>
        <w:r w:rsidRPr="003A410A">
          <w:rPr>
            <w:rFonts w:ascii="Times New Roman" w:hAnsi="Times New Roman" w:cs="Times New Roman"/>
            <w:sz w:val="24"/>
            <w:szCs w:val="24"/>
          </w:rPr>
          <w:fldChar w:fldCharType="begin"/>
        </w:r>
        <w:r w:rsidRPr="003A410A">
          <w:rPr>
            <w:rFonts w:ascii="Times New Roman" w:hAnsi="Times New Roman" w:cs="Times New Roman"/>
            <w:sz w:val="24"/>
            <w:szCs w:val="24"/>
          </w:rPr>
          <w:instrText xml:space="preserve"> PAGE   \* MERGEFORMAT </w:instrText>
        </w:r>
        <w:r w:rsidRPr="003A410A">
          <w:rPr>
            <w:rFonts w:ascii="Times New Roman" w:hAnsi="Times New Roman" w:cs="Times New Roman"/>
            <w:sz w:val="24"/>
            <w:szCs w:val="24"/>
          </w:rPr>
          <w:fldChar w:fldCharType="separate"/>
        </w:r>
        <w:r w:rsidR="00165FAC">
          <w:rPr>
            <w:rFonts w:ascii="Times New Roman" w:hAnsi="Times New Roman" w:cs="Times New Roman"/>
            <w:noProof/>
            <w:sz w:val="24"/>
            <w:szCs w:val="24"/>
          </w:rPr>
          <w:t>1</w:t>
        </w:r>
        <w:r w:rsidRPr="003A410A">
          <w:rPr>
            <w:rFonts w:ascii="Times New Roman" w:hAnsi="Times New Roman" w:cs="Times New Roman"/>
            <w:noProof/>
            <w:sz w:val="24"/>
            <w:szCs w:val="24"/>
          </w:rPr>
          <w:fldChar w:fldCharType="end"/>
        </w:r>
      </w:p>
    </w:sdtContent>
  </w:sdt>
  <w:p w:rsidR="003A410A" w:rsidRPr="003A410A" w:rsidRDefault="00491F7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D67D0"/>
    <w:multiLevelType w:val="hybridMultilevel"/>
    <w:tmpl w:val="DF16CADC"/>
    <w:lvl w:ilvl="0" w:tplc="12CEDF8E">
      <w:start w:val="1"/>
      <w:numFmt w:val="decimal"/>
      <w:lvlText w:val="%1."/>
      <w:lvlJc w:val="left"/>
      <w:pPr>
        <w:ind w:left="720" w:hanging="360"/>
      </w:pPr>
    </w:lvl>
    <w:lvl w:ilvl="1" w:tplc="D59E873E" w:tentative="1">
      <w:start w:val="1"/>
      <w:numFmt w:val="lowerLetter"/>
      <w:lvlText w:val="%2."/>
      <w:lvlJc w:val="left"/>
      <w:pPr>
        <w:ind w:left="1440" w:hanging="360"/>
      </w:pPr>
    </w:lvl>
    <w:lvl w:ilvl="2" w:tplc="CA443DDE" w:tentative="1">
      <w:start w:val="1"/>
      <w:numFmt w:val="lowerRoman"/>
      <w:lvlText w:val="%3."/>
      <w:lvlJc w:val="right"/>
      <w:pPr>
        <w:ind w:left="2160" w:hanging="180"/>
      </w:pPr>
    </w:lvl>
    <w:lvl w:ilvl="3" w:tplc="EC8C4FA6" w:tentative="1">
      <w:start w:val="1"/>
      <w:numFmt w:val="decimal"/>
      <w:lvlText w:val="%4."/>
      <w:lvlJc w:val="left"/>
      <w:pPr>
        <w:ind w:left="2880" w:hanging="360"/>
      </w:pPr>
    </w:lvl>
    <w:lvl w:ilvl="4" w:tplc="E1D437E4" w:tentative="1">
      <w:start w:val="1"/>
      <w:numFmt w:val="lowerLetter"/>
      <w:lvlText w:val="%5."/>
      <w:lvlJc w:val="left"/>
      <w:pPr>
        <w:ind w:left="3600" w:hanging="360"/>
      </w:pPr>
    </w:lvl>
    <w:lvl w:ilvl="5" w:tplc="978C4506" w:tentative="1">
      <w:start w:val="1"/>
      <w:numFmt w:val="lowerRoman"/>
      <w:lvlText w:val="%6."/>
      <w:lvlJc w:val="right"/>
      <w:pPr>
        <w:ind w:left="4320" w:hanging="180"/>
      </w:pPr>
    </w:lvl>
    <w:lvl w:ilvl="6" w:tplc="8DDA855C" w:tentative="1">
      <w:start w:val="1"/>
      <w:numFmt w:val="decimal"/>
      <w:lvlText w:val="%7."/>
      <w:lvlJc w:val="left"/>
      <w:pPr>
        <w:ind w:left="5040" w:hanging="360"/>
      </w:pPr>
    </w:lvl>
    <w:lvl w:ilvl="7" w:tplc="9794A666" w:tentative="1">
      <w:start w:val="1"/>
      <w:numFmt w:val="lowerLetter"/>
      <w:lvlText w:val="%8."/>
      <w:lvlJc w:val="left"/>
      <w:pPr>
        <w:ind w:left="5760" w:hanging="360"/>
      </w:pPr>
    </w:lvl>
    <w:lvl w:ilvl="8" w:tplc="0EDC606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zNDK1sDA2MDQ3tDBQ0lEKTi0uzszPAykwrAUAat+e+ywAAAA="/>
  </w:docVars>
  <w:rsids>
    <w:rsidRoot w:val="00165FAC"/>
    <w:rsid w:val="00165FAC"/>
    <w:rsid w:val="00491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1727</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samsam</cp:lastModifiedBy>
  <cp:revision>2</cp:revision>
  <dcterms:created xsi:type="dcterms:W3CDTF">2018-12-06T23:30:00Z</dcterms:created>
  <dcterms:modified xsi:type="dcterms:W3CDTF">2018-12-06T23:30:00Z</dcterms:modified>
</cp:coreProperties>
</file>